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elha"/>
        <w:tblpPr w:leftFromText="141" w:rightFromText="141" w:vertAnchor="text" w:horzAnchor="margin" w:tblpXSpec="center" w:tblpY="280"/>
        <w:tblW w:w="10314" w:type="dxa"/>
        <w:tblBorders>
          <w:top w:val="single" w:sz="12" w:space="0" w:color="114F75"/>
          <w:left w:val="single" w:sz="12" w:space="0" w:color="114F75"/>
          <w:bottom w:val="single" w:sz="12" w:space="0" w:color="114F75"/>
          <w:right w:val="single" w:sz="12" w:space="0" w:color="114F75"/>
          <w:insideH w:val="single" w:sz="12" w:space="0" w:color="114F75"/>
          <w:insideV w:val="single" w:sz="12" w:space="0" w:color="114F75"/>
        </w:tblBorders>
        <w:tblLayout w:type="fixed"/>
        <w:tblLook w:val="04A0" w:firstRow="1" w:lastRow="0" w:firstColumn="1" w:lastColumn="0" w:noHBand="0" w:noVBand="1"/>
      </w:tblPr>
      <w:tblGrid>
        <w:gridCol w:w="3403"/>
        <w:gridCol w:w="4252"/>
        <w:gridCol w:w="2659"/>
      </w:tblGrid>
      <w:tr w:rsidR="007977AF" w:rsidTr="00ED3EF4">
        <w:trPr>
          <w:trHeight w:val="768"/>
        </w:trPr>
        <w:tc>
          <w:tcPr>
            <w:tcW w:w="3403" w:type="dxa"/>
            <w:shd w:val="clear" w:color="auto" w:fill="C6D9F1" w:themeFill="text2" w:themeFillTint="33"/>
          </w:tcPr>
          <w:p w:rsidR="002C5779" w:rsidRDefault="006D0233" w:rsidP="00F9636E">
            <w:pPr>
              <w:spacing w:after="0" w:line="259" w:lineRule="auto"/>
              <w:ind w:left="0" w:right="0" w:firstLine="0"/>
              <w:jc w:val="left"/>
            </w:pPr>
            <w:r>
              <w:rPr>
                <w:noProof/>
              </w:rPr>
              <w:drawing>
                <wp:anchor distT="0" distB="0" distL="114300" distR="114300" simplePos="0" relativeHeight="251659264" behindDoc="0" locked="0" layoutInCell="1" allowOverlap="1" wp14:anchorId="15E48F57" wp14:editId="7C5BB061">
                  <wp:simplePos x="0" y="0"/>
                  <wp:positionH relativeFrom="column">
                    <wp:posOffset>176530</wp:posOffset>
                  </wp:positionH>
                  <wp:positionV relativeFrom="paragraph">
                    <wp:posOffset>20955</wp:posOffset>
                  </wp:positionV>
                  <wp:extent cx="1694815" cy="594995"/>
                  <wp:effectExtent l="0" t="0" r="635" b="0"/>
                  <wp:wrapNone/>
                  <wp:docPr id="1" name="Imagem 1" descr="C:\Users\Aluno\Desktop\logo_aeco_unesco_membro rede escola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no\Desktop\logo_aeco_unesco_membro rede escolas (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481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D5">
              <w:t xml:space="preserve">                                        </w:t>
            </w:r>
          </w:p>
          <w:p w:rsidR="007977AF" w:rsidRDefault="007977AF" w:rsidP="00F9636E">
            <w:pPr>
              <w:spacing w:after="0" w:line="259" w:lineRule="auto"/>
              <w:ind w:left="0" w:right="0" w:firstLine="0"/>
              <w:jc w:val="left"/>
            </w:pPr>
          </w:p>
          <w:p w:rsidR="002C5779" w:rsidRDefault="002C5779" w:rsidP="00F9636E">
            <w:pPr>
              <w:spacing w:after="0" w:line="259" w:lineRule="auto"/>
              <w:ind w:left="0" w:right="0" w:firstLine="0"/>
              <w:jc w:val="left"/>
            </w:pPr>
          </w:p>
        </w:tc>
        <w:tc>
          <w:tcPr>
            <w:tcW w:w="4252" w:type="dxa"/>
            <w:shd w:val="clear" w:color="auto" w:fill="C6D9F1" w:themeFill="text2" w:themeFillTint="33"/>
            <w:vAlign w:val="center"/>
          </w:tcPr>
          <w:p w:rsidR="007977AF" w:rsidRPr="00C427B9" w:rsidRDefault="00C427B9" w:rsidP="00C427B9">
            <w:pPr>
              <w:spacing w:before="120" w:after="0" w:line="259" w:lineRule="auto"/>
              <w:ind w:left="0" w:right="0" w:firstLine="0"/>
              <w:jc w:val="center"/>
              <w:rPr>
                <w:b/>
                <w:szCs w:val="24"/>
              </w:rPr>
            </w:pPr>
            <w:r w:rsidRPr="00C427B9">
              <w:rPr>
                <w:b/>
                <w:szCs w:val="24"/>
              </w:rPr>
              <w:t xml:space="preserve"> RELATÓRIO TÉCNICO-PEDAGÓGICO</w:t>
            </w:r>
          </w:p>
          <w:p w:rsidR="007977AF" w:rsidRDefault="00303934" w:rsidP="007977AF">
            <w:pPr>
              <w:spacing w:after="0" w:line="259" w:lineRule="auto"/>
              <w:ind w:left="0" w:right="0" w:firstLine="0"/>
              <w:jc w:val="center"/>
              <w:rPr>
                <w:sz w:val="16"/>
                <w:szCs w:val="16"/>
              </w:rPr>
            </w:pPr>
            <w:r w:rsidRPr="00A25D80">
              <w:rPr>
                <w:sz w:val="16"/>
                <w:szCs w:val="16"/>
              </w:rPr>
              <w:t xml:space="preserve"> </w:t>
            </w:r>
            <w:r w:rsidR="007977AF" w:rsidRPr="00A25D80">
              <w:rPr>
                <w:sz w:val="16"/>
                <w:szCs w:val="16"/>
              </w:rPr>
              <w:t>(Artigo 2</w:t>
            </w:r>
            <w:r w:rsidR="00C427B9">
              <w:rPr>
                <w:sz w:val="16"/>
                <w:szCs w:val="16"/>
              </w:rPr>
              <w:t>1</w:t>
            </w:r>
            <w:r w:rsidR="005D76B2">
              <w:rPr>
                <w:sz w:val="16"/>
                <w:szCs w:val="16"/>
              </w:rPr>
              <w:t>.º do Decreto-</w:t>
            </w:r>
            <w:r w:rsidR="007977AF" w:rsidRPr="00A25D80">
              <w:rPr>
                <w:sz w:val="16"/>
                <w:szCs w:val="16"/>
              </w:rPr>
              <w:t xml:space="preserve">Lei n.º 54/2018, de 6 de </w:t>
            </w:r>
            <w:proofErr w:type="spellStart"/>
            <w:r w:rsidR="007977AF" w:rsidRPr="00A25D80">
              <w:rPr>
                <w:sz w:val="16"/>
                <w:szCs w:val="16"/>
              </w:rPr>
              <w:t>julho</w:t>
            </w:r>
            <w:proofErr w:type="spellEnd"/>
            <w:r w:rsidR="007977AF" w:rsidRPr="00A25D80">
              <w:rPr>
                <w:sz w:val="16"/>
                <w:szCs w:val="16"/>
              </w:rPr>
              <w:t xml:space="preserve">, </w:t>
            </w:r>
          </w:p>
          <w:p w:rsidR="007977AF" w:rsidRDefault="00C427B9" w:rsidP="00C427B9">
            <w:pPr>
              <w:spacing w:after="60" w:line="259" w:lineRule="auto"/>
              <w:ind w:left="0" w:right="0" w:firstLine="0"/>
              <w:jc w:val="center"/>
            </w:pPr>
            <w:r>
              <w:rPr>
                <w:sz w:val="16"/>
                <w:szCs w:val="16"/>
              </w:rPr>
              <w:t>Artigo 21</w:t>
            </w:r>
            <w:r w:rsidR="007977AF" w:rsidRPr="00A25D80">
              <w:rPr>
                <w:sz w:val="16"/>
                <w:szCs w:val="16"/>
              </w:rPr>
              <w:t xml:space="preserve">º da Lei n.º 116/2019, de 13 de </w:t>
            </w:r>
            <w:proofErr w:type="spellStart"/>
            <w:r w:rsidR="007977AF" w:rsidRPr="00A25D80">
              <w:rPr>
                <w:sz w:val="16"/>
                <w:szCs w:val="16"/>
              </w:rPr>
              <w:t>setembro</w:t>
            </w:r>
            <w:proofErr w:type="spellEnd"/>
            <w:r w:rsidR="007977AF" w:rsidRPr="00A25D80">
              <w:rPr>
                <w:sz w:val="16"/>
                <w:szCs w:val="16"/>
              </w:rPr>
              <w:t>)</w:t>
            </w:r>
          </w:p>
        </w:tc>
        <w:tc>
          <w:tcPr>
            <w:tcW w:w="2659" w:type="dxa"/>
            <w:shd w:val="clear" w:color="auto" w:fill="C6D9F1" w:themeFill="text2" w:themeFillTint="33"/>
          </w:tcPr>
          <w:p w:rsidR="00BF6D7F" w:rsidRPr="00A25D80" w:rsidRDefault="00BF6D7F" w:rsidP="00BF6D7F">
            <w:pPr>
              <w:spacing w:before="60" w:after="0" w:line="240" w:lineRule="auto"/>
              <w:ind w:left="0" w:right="0" w:firstLine="0"/>
              <w:jc w:val="center"/>
              <w:rPr>
                <w:rFonts w:asciiTheme="minorHAnsi" w:hAnsiTheme="minorHAnsi" w:cs="Arial"/>
                <w:b/>
                <w:sz w:val="16"/>
                <w:szCs w:val="16"/>
              </w:rPr>
            </w:pPr>
            <w:r w:rsidRPr="00A25D80">
              <w:rPr>
                <w:b/>
                <w:sz w:val="16"/>
                <w:szCs w:val="16"/>
              </w:rPr>
              <w:t>EQUIPA</w:t>
            </w:r>
            <w:r w:rsidRPr="00A25D80">
              <w:rPr>
                <w:rFonts w:asciiTheme="minorHAnsi" w:hAnsiTheme="minorHAnsi" w:cs="Arial"/>
                <w:b/>
                <w:sz w:val="16"/>
                <w:szCs w:val="16"/>
              </w:rPr>
              <w:t xml:space="preserve"> MULTIDISCIPLINAR DE</w:t>
            </w:r>
          </w:p>
          <w:p w:rsidR="00BF6D7F" w:rsidRPr="00A25D80" w:rsidRDefault="00BF6D7F" w:rsidP="00BF6D7F">
            <w:pPr>
              <w:pStyle w:val="Cabealho"/>
              <w:jc w:val="center"/>
              <w:rPr>
                <w:rFonts w:asciiTheme="minorHAnsi" w:hAnsiTheme="minorHAnsi" w:cs="Arial"/>
                <w:b/>
                <w:sz w:val="20"/>
                <w:szCs w:val="20"/>
              </w:rPr>
            </w:pPr>
            <w:r w:rsidRPr="00A25D80">
              <w:rPr>
                <w:rFonts w:asciiTheme="minorHAnsi" w:hAnsiTheme="minorHAnsi" w:cs="Arial"/>
                <w:b/>
                <w:sz w:val="16"/>
                <w:szCs w:val="16"/>
              </w:rPr>
              <w:t>APOIO À EDUCAÇÃO INCLUSIVA</w:t>
            </w:r>
          </w:p>
          <w:p w:rsidR="00BF6D7F" w:rsidRDefault="00BF6D7F" w:rsidP="00BF6D7F">
            <w:pPr>
              <w:spacing w:after="0" w:line="240" w:lineRule="auto"/>
              <w:ind w:left="0" w:right="0" w:firstLine="0"/>
              <w:jc w:val="center"/>
              <w:rPr>
                <w:rFonts w:asciiTheme="minorHAnsi" w:hAnsiTheme="minorHAnsi" w:cs="Arial"/>
                <w:b/>
                <w:sz w:val="16"/>
                <w:szCs w:val="16"/>
              </w:rPr>
            </w:pPr>
            <w:r w:rsidRPr="00A25D80">
              <w:rPr>
                <w:rFonts w:asciiTheme="minorHAnsi" w:hAnsiTheme="minorHAnsi" w:cs="Arial"/>
                <w:b/>
                <w:sz w:val="16"/>
                <w:szCs w:val="16"/>
              </w:rPr>
              <w:t>(EMAEI)</w:t>
            </w:r>
          </w:p>
          <w:p w:rsidR="007977AF" w:rsidRPr="00012C08" w:rsidRDefault="00480A3A" w:rsidP="00BF6D7F">
            <w:pPr>
              <w:spacing w:before="40" w:after="40" w:line="240" w:lineRule="auto"/>
              <w:ind w:left="0" w:right="0" w:firstLine="0"/>
              <w:jc w:val="center"/>
              <w:rPr>
                <w:sz w:val="23"/>
                <w:szCs w:val="23"/>
              </w:rPr>
            </w:pPr>
            <w:r>
              <w:rPr>
                <w:rFonts w:cs="Arial"/>
                <w:b/>
                <w:sz w:val="23"/>
                <w:szCs w:val="23"/>
              </w:rPr>
              <w:t>ANO LETIVO: 2024/2025</w:t>
            </w:r>
          </w:p>
        </w:tc>
      </w:tr>
    </w:tbl>
    <w:p w:rsidR="00524FDE" w:rsidRDefault="00524FDE" w:rsidP="00392839">
      <w:pPr>
        <w:spacing w:after="0" w:line="259" w:lineRule="auto"/>
        <w:ind w:left="0" w:right="0" w:firstLine="0"/>
        <w:jc w:val="left"/>
        <w:rPr>
          <w:sz w:val="22"/>
        </w:rPr>
      </w:pPr>
    </w:p>
    <w:tbl>
      <w:tblPr>
        <w:tblStyle w:val="TableGrid"/>
        <w:tblW w:w="10342" w:type="dxa"/>
        <w:jc w:val="center"/>
        <w:tblInd w:w="0" w:type="dxa"/>
        <w:tblBorders>
          <w:top w:val="single" w:sz="2" w:space="0" w:color="114F75"/>
          <w:left w:val="single" w:sz="2" w:space="0" w:color="114F75"/>
          <w:bottom w:val="single" w:sz="2" w:space="0" w:color="114F75"/>
          <w:right w:val="single" w:sz="2" w:space="0" w:color="114F75"/>
          <w:insideH w:val="single" w:sz="2" w:space="0" w:color="114F75"/>
          <w:insideV w:val="single" w:sz="2" w:space="0" w:color="114F75"/>
        </w:tblBorders>
        <w:tblCellMar>
          <w:top w:w="44" w:type="dxa"/>
          <w:right w:w="64" w:type="dxa"/>
        </w:tblCellMar>
        <w:tblLook w:val="04A0" w:firstRow="1" w:lastRow="0" w:firstColumn="1" w:lastColumn="0" w:noHBand="0" w:noVBand="1"/>
      </w:tblPr>
      <w:tblGrid>
        <w:gridCol w:w="2413"/>
        <w:gridCol w:w="2237"/>
        <w:gridCol w:w="2157"/>
        <w:gridCol w:w="3535"/>
      </w:tblGrid>
      <w:tr w:rsidR="00392839" w:rsidTr="00957F61">
        <w:trPr>
          <w:trHeight w:val="340"/>
          <w:jc w:val="center"/>
        </w:trPr>
        <w:tc>
          <w:tcPr>
            <w:tcW w:w="2413"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Nome: </w:t>
            </w:r>
          </w:p>
        </w:tc>
        <w:tc>
          <w:tcPr>
            <w:tcW w:w="7929" w:type="dxa"/>
            <w:gridSpan w:val="3"/>
            <w:vAlign w:val="center"/>
          </w:tcPr>
          <w:p w:rsidR="00392839" w:rsidRDefault="00392839" w:rsidP="005A1346">
            <w:pPr>
              <w:spacing w:after="0" w:line="240" w:lineRule="auto"/>
              <w:ind w:left="0" w:right="0" w:firstLine="0"/>
              <w:jc w:val="left"/>
            </w:pPr>
            <w:r>
              <w:rPr>
                <w:sz w:val="20"/>
              </w:rPr>
              <w:t xml:space="preserve"> </w:t>
            </w:r>
          </w:p>
        </w:tc>
      </w:tr>
      <w:tr w:rsidR="00392839" w:rsidTr="00957F61">
        <w:trPr>
          <w:trHeight w:val="340"/>
          <w:jc w:val="center"/>
        </w:trPr>
        <w:tc>
          <w:tcPr>
            <w:tcW w:w="2413"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Data de nascimento: </w:t>
            </w:r>
          </w:p>
        </w:tc>
        <w:tc>
          <w:tcPr>
            <w:tcW w:w="2237" w:type="dxa"/>
            <w:vAlign w:val="center"/>
          </w:tcPr>
          <w:p w:rsidR="00392839" w:rsidRDefault="00392839" w:rsidP="005A1346">
            <w:pPr>
              <w:spacing w:after="0" w:line="240" w:lineRule="auto"/>
              <w:ind w:left="0" w:right="0" w:firstLine="0"/>
              <w:jc w:val="left"/>
            </w:pPr>
            <w:r>
              <w:rPr>
                <w:sz w:val="20"/>
              </w:rPr>
              <w:t xml:space="preserve"> </w:t>
            </w:r>
          </w:p>
        </w:tc>
        <w:tc>
          <w:tcPr>
            <w:tcW w:w="2157"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Idade: </w:t>
            </w:r>
          </w:p>
        </w:tc>
        <w:tc>
          <w:tcPr>
            <w:tcW w:w="3535" w:type="dxa"/>
            <w:vAlign w:val="center"/>
          </w:tcPr>
          <w:p w:rsidR="00392839" w:rsidRDefault="00392839" w:rsidP="005A1346">
            <w:pPr>
              <w:spacing w:after="0" w:line="240" w:lineRule="auto"/>
              <w:ind w:left="0" w:right="0" w:firstLine="0"/>
              <w:jc w:val="left"/>
            </w:pPr>
            <w:r>
              <w:rPr>
                <w:sz w:val="20"/>
              </w:rPr>
              <w:t xml:space="preserve"> </w:t>
            </w:r>
          </w:p>
        </w:tc>
      </w:tr>
      <w:tr w:rsidR="00392839" w:rsidTr="00957F61">
        <w:trPr>
          <w:trHeight w:val="340"/>
          <w:jc w:val="center"/>
        </w:trPr>
        <w:tc>
          <w:tcPr>
            <w:tcW w:w="2413"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Nível de Educação/Ensino: </w:t>
            </w:r>
          </w:p>
        </w:tc>
        <w:tc>
          <w:tcPr>
            <w:tcW w:w="2237" w:type="dxa"/>
            <w:vAlign w:val="center"/>
          </w:tcPr>
          <w:p w:rsidR="00392839" w:rsidRDefault="00392839" w:rsidP="005A1346">
            <w:pPr>
              <w:spacing w:after="0" w:line="240" w:lineRule="auto"/>
              <w:ind w:left="0" w:right="0" w:firstLine="0"/>
              <w:jc w:val="left"/>
            </w:pPr>
            <w:r>
              <w:rPr>
                <w:sz w:val="20"/>
              </w:rPr>
              <w:t xml:space="preserve"> </w:t>
            </w:r>
          </w:p>
        </w:tc>
        <w:tc>
          <w:tcPr>
            <w:tcW w:w="2157"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Grupo/</w:t>
            </w:r>
            <w:r w:rsidR="00892A37">
              <w:rPr>
                <w:b/>
                <w:sz w:val="20"/>
              </w:rPr>
              <w:t>Ano/</w:t>
            </w:r>
            <w:r w:rsidRPr="00F76AF5">
              <w:rPr>
                <w:b/>
                <w:sz w:val="20"/>
              </w:rPr>
              <w:t>Turma</w:t>
            </w:r>
            <w:r w:rsidR="00433122">
              <w:rPr>
                <w:b/>
                <w:sz w:val="20"/>
              </w:rPr>
              <w:t>/Nº</w:t>
            </w:r>
            <w:r w:rsidRPr="00F76AF5">
              <w:rPr>
                <w:b/>
                <w:sz w:val="20"/>
              </w:rPr>
              <w:t xml:space="preserve">: </w:t>
            </w:r>
          </w:p>
        </w:tc>
        <w:tc>
          <w:tcPr>
            <w:tcW w:w="3535" w:type="dxa"/>
            <w:vAlign w:val="center"/>
          </w:tcPr>
          <w:p w:rsidR="00392839" w:rsidRDefault="00392839" w:rsidP="00A34219">
            <w:pPr>
              <w:spacing w:after="0" w:line="240" w:lineRule="auto"/>
              <w:ind w:left="0" w:right="0" w:firstLine="0"/>
              <w:jc w:val="left"/>
            </w:pPr>
          </w:p>
        </w:tc>
      </w:tr>
      <w:tr w:rsidR="00392839" w:rsidTr="00957F61">
        <w:trPr>
          <w:trHeight w:val="340"/>
          <w:jc w:val="center"/>
        </w:trPr>
        <w:tc>
          <w:tcPr>
            <w:tcW w:w="2413" w:type="dxa"/>
            <w:shd w:val="clear" w:color="auto" w:fill="C6D9F1" w:themeFill="text2" w:themeFillTint="33"/>
            <w:vAlign w:val="center"/>
          </w:tcPr>
          <w:p w:rsidR="00392839" w:rsidRPr="00F76AF5" w:rsidRDefault="00892A37" w:rsidP="00A34219">
            <w:pPr>
              <w:spacing w:after="0" w:line="240" w:lineRule="auto"/>
              <w:ind w:left="144" w:right="0" w:firstLine="0"/>
              <w:jc w:val="left"/>
              <w:rPr>
                <w:b/>
              </w:rPr>
            </w:pPr>
            <w:r>
              <w:rPr>
                <w:b/>
                <w:sz w:val="20"/>
              </w:rPr>
              <w:t>Escola/JI:</w:t>
            </w:r>
          </w:p>
        </w:tc>
        <w:tc>
          <w:tcPr>
            <w:tcW w:w="7929" w:type="dxa"/>
            <w:gridSpan w:val="3"/>
            <w:vAlign w:val="center"/>
          </w:tcPr>
          <w:p w:rsidR="00392839" w:rsidRDefault="00392839" w:rsidP="005A1346">
            <w:pPr>
              <w:spacing w:after="0" w:line="240" w:lineRule="auto"/>
              <w:ind w:left="0" w:right="0" w:firstLine="0"/>
              <w:jc w:val="left"/>
            </w:pPr>
            <w:r>
              <w:rPr>
                <w:sz w:val="20"/>
              </w:rPr>
              <w:t xml:space="preserve"> </w:t>
            </w:r>
          </w:p>
        </w:tc>
      </w:tr>
    </w:tbl>
    <w:p w:rsidR="00524FDE" w:rsidRPr="007C503E" w:rsidRDefault="00524FDE" w:rsidP="004D2793">
      <w:pPr>
        <w:spacing w:after="0" w:line="259" w:lineRule="auto"/>
        <w:ind w:left="0" w:right="0" w:firstLine="0"/>
        <w:jc w:val="left"/>
        <w:rPr>
          <w:sz w:val="12"/>
          <w:szCs w:val="12"/>
        </w:rPr>
      </w:pPr>
      <w:r>
        <w:rPr>
          <w:sz w:val="22"/>
        </w:rPr>
        <w:t xml:space="preserve"> </w:t>
      </w:r>
    </w:p>
    <w:tbl>
      <w:tblPr>
        <w:tblStyle w:val="TableGrid"/>
        <w:tblW w:w="10388" w:type="dxa"/>
        <w:jc w:val="center"/>
        <w:tblInd w:w="0" w:type="dxa"/>
        <w:tblCellMar>
          <w:top w:w="45" w:type="dxa"/>
          <w:left w:w="107" w:type="dxa"/>
          <w:right w:w="66" w:type="dxa"/>
        </w:tblCellMar>
        <w:tblLook w:val="04A0" w:firstRow="1" w:lastRow="0" w:firstColumn="1" w:lastColumn="0" w:noHBand="0" w:noVBand="1"/>
      </w:tblPr>
      <w:tblGrid>
        <w:gridCol w:w="10388"/>
      </w:tblGrid>
      <w:tr w:rsidR="00524FDE" w:rsidTr="004B2345">
        <w:trPr>
          <w:trHeight w:val="524"/>
          <w:jc w:val="center"/>
        </w:trPr>
        <w:tc>
          <w:tcPr>
            <w:tcW w:w="10388" w:type="dxa"/>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7767BE">
            <w:pPr>
              <w:spacing w:after="0" w:line="240" w:lineRule="auto"/>
              <w:ind w:left="0" w:right="0" w:firstLine="0"/>
              <w:jc w:val="left"/>
            </w:pPr>
            <w:r>
              <w:rPr>
                <w:b/>
                <w:sz w:val="20"/>
              </w:rPr>
              <w:t>1.</w:t>
            </w:r>
            <w:r>
              <w:rPr>
                <w:rFonts w:ascii="Arial" w:eastAsia="Arial" w:hAnsi="Arial" w:cs="Arial"/>
                <w:b/>
                <w:sz w:val="20"/>
              </w:rPr>
              <w:t xml:space="preserve"> </w:t>
            </w:r>
            <w:r>
              <w:rPr>
                <w:b/>
                <w:sz w:val="20"/>
              </w:rPr>
              <w:t xml:space="preserve">Situação </w:t>
            </w:r>
            <w:proofErr w:type="spellStart"/>
            <w:r>
              <w:rPr>
                <w:b/>
                <w:sz w:val="20"/>
              </w:rPr>
              <w:t>atual</w:t>
            </w:r>
            <w:proofErr w:type="spellEnd"/>
            <w:r>
              <w:rPr>
                <w:b/>
                <w:sz w:val="20"/>
              </w:rPr>
              <w:t xml:space="preserve"> e antecedentes escolares relevantes </w:t>
            </w:r>
          </w:p>
          <w:p w:rsidR="00524FDE" w:rsidRDefault="00524FDE" w:rsidP="00892A37">
            <w:pPr>
              <w:spacing w:after="0" w:line="240" w:lineRule="auto"/>
              <w:ind w:left="0" w:right="38" w:firstLine="0"/>
            </w:pPr>
            <w:r>
              <w:rPr>
                <w:i/>
                <w:sz w:val="18"/>
              </w:rPr>
              <w:t>(Indicação relativamente a: apoio em intervenção precoce, frequência de JI, antecipação ou adiamento da matrícula no 1º ciclo do ensino básico, retenções, assiduidade, apoios educativos em anos anteriores, ocupação dos tempos livres, medidas universais implementadas</w:t>
            </w:r>
            <w:r w:rsidR="00FF324C">
              <w:rPr>
                <w:i/>
                <w:sz w:val="18"/>
              </w:rPr>
              <w:t xml:space="preserve">, de acordo com o processo do aluno, por ano </w:t>
            </w:r>
            <w:proofErr w:type="spellStart"/>
            <w:r w:rsidR="00FF324C">
              <w:rPr>
                <w:i/>
                <w:sz w:val="18"/>
              </w:rPr>
              <w:t>letivo</w:t>
            </w:r>
            <w:proofErr w:type="spellEnd"/>
            <w:r>
              <w:rPr>
                <w:i/>
                <w:sz w:val="18"/>
              </w:rPr>
              <w:t xml:space="preserve">.) </w:t>
            </w:r>
          </w:p>
        </w:tc>
      </w:tr>
      <w:tr w:rsidR="00524FDE" w:rsidTr="007767BE">
        <w:trPr>
          <w:trHeight w:val="797"/>
          <w:jc w:val="center"/>
        </w:trPr>
        <w:tc>
          <w:tcPr>
            <w:tcW w:w="10388" w:type="dxa"/>
            <w:tcBorders>
              <w:top w:val="single" w:sz="4" w:space="0" w:color="114F75"/>
              <w:left w:val="single" w:sz="4" w:space="0" w:color="114F75"/>
              <w:bottom w:val="single" w:sz="4" w:space="0" w:color="114F75"/>
              <w:right w:val="single" w:sz="4" w:space="0" w:color="114F75"/>
            </w:tcBorders>
          </w:tcPr>
          <w:p w:rsidR="00FF324C" w:rsidRDefault="00FF324C" w:rsidP="00AD3023">
            <w:pPr>
              <w:spacing w:after="0" w:line="259" w:lineRule="auto"/>
              <w:ind w:left="0" w:right="0" w:firstLine="0"/>
              <w:contextualSpacing/>
              <w:rPr>
                <w:sz w:val="22"/>
              </w:rPr>
            </w:pPr>
            <w:r>
              <w:rPr>
                <w:sz w:val="22"/>
              </w:rPr>
              <w:t>Antecedentes escolares – percurso do aluno</w:t>
            </w:r>
          </w:p>
          <w:p w:rsidR="00F10C14" w:rsidRDefault="00FF324C" w:rsidP="00AD3023">
            <w:pPr>
              <w:spacing w:after="0" w:line="259" w:lineRule="auto"/>
              <w:ind w:left="0" w:right="0" w:firstLine="0"/>
              <w:contextualSpacing/>
              <w:rPr>
                <w:sz w:val="22"/>
              </w:rPr>
            </w:pPr>
            <w:r>
              <w:rPr>
                <w:sz w:val="22"/>
              </w:rPr>
              <w:t xml:space="preserve">Situação </w:t>
            </w:r>
            <w:proofErr w:type="spellStart"/>
            <w:r>
              <w:rPr>
                <w:sz w:val="22"/>
              </w:rPr>
              <w:t>atual</w:t>
            </w:r>
            <w:proofErr w:type="spellEnd"/>
            <w:r>
              <w:rPr>
                <w:sz w:val="22"/>
              </w:rPr>
              <w:t xml:space="preserve"> – caracterização pedagógica do aluno</w:t>
            </w:r>
          </w:p>
          <w:p w:rsidR="00303934" w:rsidRPr="00020526" w:rsidRDefault="00303934" w:rsidP="00AD3023">
            <w:pPr>
              <w:spacing w:after="0" w:line="259" w:lineRule="auto"/>
              <w:ind w:left="0" w:right="0" w:firstLine="0"/>
              <w:contextualSpacing/>
              <w:rPr>
                <w:sz w:val="22"/>
              </w:rPr>
            </w:pPr>
          </w:p>
        </w:tc>
      </w:tr>
    </w:tbl>
    <w:p w:rsidR="00524FDE" w:rsidRPr="007C503E" w:rsidRDefault="00524FDE" w:rsidP="00524FDE">
      <w:pPr>
        <w:spacing w:after="0" w:line="259" w:lineRule="auto"/>
        <w:ind w:left="991" w:right="0" w:firstLine="0"/>
        <w:jc w:val="left"/>
        <w:rPr>
          <w:sz w:val="12"/>
          <w:szCs w:val="12"/>
        </w:rPr>
      </w:pPr>
      <w:r>
        <w:rPr>
          <w:sz w:val="22"/>
        </w:rPr>
        <w:t xml:space="preserve"> </w:t>
      </w:r>
    </w:p>
    <w:tbl>
      <w:tblPr>
        <w:tblStyle w:val="TableGrid"/>
        <w:tblW w:w="10410" w:type="dxa"/>
        <w:jc w:val="center"/>
        <w:tblInd w:w="0" w:type="dxa"/>
        <w:tblCellMar>
          <w:top w:w="44" w:type="dxa"/>
          <w:left w:w="107" w:type="dxa"/>
          <w:right w:w="115" w:type="dxa"/>
        </w:tblCellMar>
        <w:tblLook w:val="04A0" w:firstRow="1" w:lastRow="0" w:firstColumn="1" w:lastColumn="0" w:noHBand="0" w:noVBand="1"/>
      </w:tblPr>
      <w:tblGrid>
        <w:gridCol w:w="888"/>
        <w:gridCol w:w="9522"/>
      </w:tblGrid>
      <w:tr w:rsidR="00524FDE" w:rsidTr="005F67E9">
        <w:trPr>
          <w:trHeight w:val="511"/>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7767BE">
            <w:pPr>
              <w:spacing w:after="0" w:line="240" w:lineRule="auto"/>
              <w:ind w:left="0" w:right="0" w:firstLine="0"/>
              <w:jc w:val="left"/>
            </w:pPr>
            <w:r>
              <w:rPr>
                <w:b/>
                <w:sz w:val="20"/>
              </w:rPr>
              <w:t>2.</w:t>
            </w:r>
            <w:r>
              <w:rPr>
                <w:rFonts w:ascii="Arial" w:eastAsia="Arial" w:hAnsi="Arial" w:cs="Arial"/>
                <w:b/>
                <w:sz w:val="20"/>
              </w:rPr>
              <w:t xml:space="preserve"> </w:t>
            </w:r>
            <w:r>
              <w:rPr>
                <w:b/>
                <w:sz w:val="20"/>
              </w:rPr>
              <w:t xml:space="preserve">Potencialidades, expectativas e necessidades na </w:t>
            </w:r>
            <w:proofErr w:type="spellStart"/>
            <w:r>
              <w:rPr>
                <w:b/>
                <w:sz w:val="20"/>
              </w:rPr>
              <w:t>perspetiva</w:t>
            </w:r>
            <w:proofErr w:type="spellEnd"/>
            <w:r>
              <w:rPr>
                <w:b/>
                <w:sz w:val="20"/>
              </w:rPr>
              <w:t xml:space="preserve"> do aluno e da família</w:t>
            </w:r>
            <w:r>
              <w:rPr>
                <w:i/>
                <w:sz w:val="16"/>
              </w:rPr>
              <w:t xml:space="preserve"> </w:t>
            </w:r>
          </w:p>
          <w:p w:rsidR="00524FDE" w:rsidRDefault="00524FDE" w:rsidP="00B13FE5">
            <w:pPr>
              <w:spacing w:after="0" w:line="240" w:lineRule="auto"/>
              <w:ind w:left="0" w:right="0" w:firstLine="0"/>
              <w:jc w:val="left"/>
            </w:pPr>
            <w:r>
              <w:rPr>
                <w:i/>
                <w:sz w:val="18"/>
              </w:rPr>
              <w:t xml:space="preserve">(Cf. Anexo: Portefólio de questões para a exploração das potencialidades, expectativas e necessidades na </w:t>
            </w:r>
            <w:proofErr w:type="spellStart"/>
            <w:r>
              <w:rPr>
                <w:i/>
                <w:sz w:val="18"/>
              </w:rPr>
              <w:t>perspetiva</w:t>
            </w:r>
            <w:proofErr w:type="spellEnd"/>
            <w:r>
              <w:rPr>
                <w:i/>
                <w:sz w:val="18"/>
              </w:rPr>
              <w:t xml:space="preserve"> do aluno</w:t>
            </w:r>
            <w:r w:rsidR="00FF324C">
              <w:rPr>
                <w:i/>
                <w:sz w:val="18"/>
              </w:rPr>
              <w:t xml:space="preserve"> – Anexo 18</w:t>
            </w:r>
            <w:r>
              <w:rPr>
                <w:i/>
                <w:sz w:val="18"/>
              </w:rPr>
              <w:t xml:space="preserve">.) </w:t>
            </w:r>
          </w:p>
        </w:tc>
      </w:tr>
      <w:tr w:rsidR="00524FDE" w:rsidTr="005F67E9">
        <w:trPr>
          <w:trHeight w:val="936"/>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F10C14" w:rsidRDefault="00F10C14" w:rsidP="00FF324C">
            <w:pPr>
              <w:spacing w:after="0" w:line="259" w:lineRule="auto"/>
              <w:ind w:right="0"/>
              <w:contextualSpacing/>
              <w:jc w:val="left"/>
            </w:pPr>
          </w:p>
          <w:p w:rsidR="00F10C14" w:rsidRPr="00303934" w:rsidRDefault="00F10C14" w:rsidP="00AD3023">
            <w:pPr>
              <w:spacing w:after="0" w:line="259" w:lineRule="auto"/>
              <w:ind w:left="0" w:right="0" w:firstLine="0"/>
              <w:contextualSpacing/>
              <w:jc w:val="left"/>
              <w:rPr>
                <w:color w:val="auto"/>
                <w:sz w:val="22"/>
              </w:rPr>
            </w:pPr>
          </w:p>
        </w:tc>
      </w:tr>
      <w:tr w:rsidR="00524FDE" w:rsidTr="005F67E9">
        <w:trPr>
          <w:trHeight w:val="532"/>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ED3EF4">
            <w:pPr>
              <w:spacing w:after="0" w:line="240" w:lineRule="auto"/>
              <w:ind w:left="0" w:right="0" w:firstLine="0"/>
              <w:jc w:val="left"/>
            </w:pPr>
            <w:r>
              <w:rPr>
                <w:b/>
                <w:sz w:val="20"/>
              </w:rPr>
              <w:t>2.1</w:t>
            </w:r>
            <w:r>
              <w:rPr>
                <w:rFonts w:ascii="Arial" w:eastAsia="Arial" w:hAnsi="Arial" w:cs="Arial"/>
                <w:b/>
                <w:sz w:val="20"/>
              </w:rPr>
              <w:t xml:space="preserve"> </w:t>
            </w:r>
            <w:r>
              <w:rPr>
                <w:b/>
                <w:sz w:val="20"/>
              </w:rPr>
              <w:t xml:space="preserve">Fatores que, de forma significativa, </w:t>
            </w:r>
            <w:proofErr w:type="spellStart"/>
            <w:r>
              <w:rPr>
                <w:b/>
                <w:sz w:val="20"/>
              </w:rPr>
              <w:t>afetam</w:t>
            </w:r>
            <w:proofErr w:type="spellEnd"/>
            <w:r>
              <w:rPr>
                <w:b/>
                <w:sz w:val="20"/>
              </w:rPr>
              <w:t xml:space="preserve"> o progresso e o desenvolvimento do aluno</w:t>
            </w:r>
            <w:r>
              <w:rPr>
                <w:b/>
                <w:sz w:val="18"/>
              </w:rPr>
              <w:t xml:space="preserve"> </w:t>
            </w:r>
          </w:p>
          <w:p w:rsidR="00524FDE" w:rsidRDefault="00524FDE" w:rsidP="00ED3EF4">
            <w:pPr>
              <w:spacing w:after="0" w:line="240" w:lineRule="auto"/>
              <w:ind w:left="0" w:right="0" w:firstLine="0"/>
              <w:jc w:val="left"/>
            </w:pPr>
            <w:r>
              <w:rPr>
                <w:i/>
                <w:sz w:val="18"/>
              </w:rPr>
              <w:t xml:space="preserve">(Cf. Anexo: Fatores que </w:t>
            </w:r>
            <w:proofErr w:type="spellStart"/>
            <w:r>
              <w:rPr>
                <w:i/>
                <w:sz w:val="18"/>
              </w:rPr>
              <w:t>afetam</w:t>
            </w:r>
            <w:proofErr w:type="spellEnd"/>
            <w:r>
              <w:rPr>
                <w:i/>
                <w:sz w:val="18"/>
              </w:rPr>
              <w:t xml:space="preserve"> de forma significativa o progresso e o desenvolvimento do aluno</w:t>
            </w:r>
            <w:r w:rsidR="00FF324C">
              <w:rPr>
                <w:i/>
                <w:sz w:val="18"/>
              </w:rPr>
              <w:t xml:space="preserve"> – Anexo16</w:t>
            </w:r>
            <w:r>
              <w:rPr>
                <w:i/>
                <w:sz w:val="18"/>
              </w:rPr>
              <w:t xml:space="preserve">.) </w:t>
            </w:r>
          </w:p>
        </w:tc>
      </w:tr>
      <w:tr w:rsidR="00524FDE" w:rsidTr="005F67E9">
        <w:trPr>
          <w:trHeight w:val="191"/>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971E4F">
            <w:pPr>
              <w:spacing w:after="0" w:line="259" w:lineRule="auto"/>
              <w:ind w:left="0" w:right="0" w:firstLine="0"/>
              <w:jc w:val="left"/>
            </w:pPr>
            <w:r>
              <w:rPr>
                <w:sz w:val="20"/>
              </w:rPr>
              <w:t xml:space="preserve">2.1.1 Fatores da escola  </w:t>
            </w:r>
          </w:p>
        </w:tc>
      </w:tr>
      <w:tr w:rsidR="00524FDE" w:rsidTr="005F67E9">
        <w:trPr>
          <w:trHeight w:val="975"/>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392839" w:rsidRPr="00020526" w:rsidRDefault="00524FDE" w:rsidP="00971E4F">
            <w:pPr>
              <w:spacing w:after="220" w:line="259" w:lineRule="auto"/>
              <w:ind w:left="0" w:right="0" w:firstLine="0"/>
              <w:jc w:val="left"/>
              <w:rPr>
                <w:sz w:val="22"/>
              </w:rPr>
            </w:pPr>
            <w:r w:rsidRPr="00020526">
              <w:rPr>
                <w:sz w:val="22"/>
              </w:rPr>
              <w:t xml:space="preserve">Que podem facilitar:  </w:t>
            </w:r>
          </w:p>
          <w:p w:rsidR="00524FDE" w:rsidRPr="00020526" w:rsidRDefault="00524FDE" w:rsidP="00971E4F">
            <w:pPr>
              <w:spacing w:after="0" w:line="259" w:lineRule="auto"/>
              <w:ind w:left="0" w:right="0" w:firstLine="0"/>
              <w:jc w:val="left"/>
              <w:rPr>
                <w:sz w:val="22"/>
              </w:rPr>
            </w:pPr>
            <w:r w:rsidRPr="00020526">
              <w:rPr>
                <w:sz w:val="22"/>
              </w:rPr>
              <w:t xml:space="preserve">Que podem dificultar:  </w:t>
            </w:r>
          </w:p>
          <w:p w:rsidR="00392839" w:rsidRPr="007767BE" w:rsidRDefault="00392839" w:rsidP="004548B5">
            <w:pPr>
              <w:spacing w:after="0" w:line="259" w:lineRule="auto"/>
              <w:ind w:left="0" w:right="0" w:firstLine="0"/>
              <w:contextualSpacing/>
              <w:jc w:val="left"/>
              <w:rPr>
                <w:color w:val="auto"/>
                <w:sz w:val="22"/>
              </w:rPr>
            </w:pPr>
          </w:p>
        </w:tc>
      </w:tr>
      <w:tr w:rsidR="00524FDE" w:rsidTr="005F67E9">
        <w:trPr>
          <w:trHeight w:val="273"/>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971E4F">
            <w:pPr>
              <w:spacing w:after="0" w:line="259" w:lineRule="auto"/>
              <w:ind w:left="0" w:right="0" w:firstLine="0"/>
              <w:jc w:val="left"/>
            </w:pPr>
            <w:r>
              <w:rPr>
                <w:sz w:val="20"/>
              </w:rPr>
              <w:t xml:space="preserve">2.1.2 Fatores do contexto familiar </w:t>
            </w:r>
          </w:p>
        </w:tc>
      </w:tr>
      <w:tr w:rsidR="00524FDE" w:rsidTr="005F67E9">
        <w:trPr>
          <w:trHeight w:val="1018"/>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392839" w:rsidRPr="00020526" w:rsidRDefault="00524FDE" w:rsidP="00971E4F">
            <w:pPr>
              <w:spacing w:after="217" w:line="259" w:lineRule="auto"/>
              <w:ind w:left="0" w:right="0" w:firstLine="0"/>
              <w:jc w:val="left"/>
              <w:rPr>
                <w:sz w:val="22"/>
              </w:rPr>
            </w:pPr>
            <w:r w:rsidRPr="00020526">
              <w:rPr>
                <w:sz w:val="22"/>
              </w:rPr>
              <w:t xml:space="preserve">Que podem facilitar: </w:t>
            </w:r>
          </w:p>
          <w:p w:rsidR="00524FDE" w:rsidRPr="00020526" w:rsidRDefault="00524FDE" w:rsidP="00971E4F">
            <w:pPr>
              <w:spacing w:after="0" w:line="259" w:lineRule="auto"/>
              <w:ind w:left="0" w:right="0" w:firstLine="0"/>
              <w:jc w:val="left"/>
              <w:rPr>
                <w:sz w:val="22"/>
              </w:rPr>
            </w:pPr>
            <w:r w:rsidRPr="00020526">
              <w:rPr>
                <w:sz w:val="22"/>
              </w:rPr>
              <w:t xml:space="preserve">Que podem dificultar:  </w:t>
            </w:r>
          </w:p>
          <w:p w:rsidR="004548B5" w:rsidRPr="00020526" w:rsidRDefault="004548B5" w:rsidP="00971E4F">
            <w:pPr>
              <w:spacing w:after="0" w:line="259" w:lineRule="auto"/>
              <w:ind w:left="0" w:right="0" w:firstLine="0"/>
              <w:jc w:val="left"/>
              <w:rPr>
                <w:sz w:val="22"/>
              </w:rPr>
            </w:pPr>
          </w:p>
          <w:p w:rsidR="00392839" w:rsidRDefault="00392839" w:rsidP="00303934">
            <w:pPr>
              <w:spacing w:after="0" w:line="259" w:lineRule="auto"/>
              <w:ind w:left="0" w:right="0" w:firstLine="0"/>
              <w:contextualSpacing/>
              <w:jc w:val="left"/>
            </w:pPr>
          </w:p>
          <w:p w:rsidR="00303934" w:rsidRDefault="00303934" w:rsidP="00303934">
            <w:pPr>
              <w:spacing w:after="0" w:line="259" w:lineRule="auto"/>
              <w:ind w:left="0" w:right="0" w:firstLine="0"/>
              <w:contextualSpacing/>
              <w:jc w:val="left"/>
            </w:pPr>
          </w:p>
        </w:tc>
      </w:tr>
      <w:tr w:rsidR="00524FDE" w:rsidTr="005F67E9">
        <w:trPr>
          <w:trHeight w:val="189"/>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971E4F">
            <w:pPr>
              <w:spacing w:after="0" w:line="259" w:lineRule="auto"/>
              <w:ind w:left="0" w:right="0" w:firstLine="0"/>
              <w:jc w:val="left"/>
            </w:pPr>
            <w:r>
              <w:rPr>
                <w:sz w:val="20"/>
              </w:rPr>
              <w:t xml:space="preserve">2.1.3 Fatores individuais </w:t>
            </w:r>
          </w:p>
        </w:tc>
      </w:tr>
      <w:tr w:rsidR="00524FDE" w:rsidTr="005F67E9">
        <w:trPr>
          <w:trHeight w:val="974"/>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524FDE" w:rsidRPr="00020526" w:rsidRDefault="00524FDE" w:rsidP="00971E4F">
            <w:pPr>
              <w:spacing w:after="218" w:line="259" w:lineRule="auto"/>
              <w:ind w:left="0" w:right="0" w:firstLine="0"/>
              <w:jc w:val="left"/>
              <w:rPr>
                <w:sz w:val="22"/>
              </w:rPr>
            </w:pPr>
            <w:r w:rsidRPr="00020526">
              <w:rPr>
                <w:sz w:val="22"/>
              </w:rPr>
              <w:t xml:space="preserve">Que podem facilitar:  </w:t>
            </w:r>
          </w:p>
          <w:p w:rsidR="00524FDE" w:rsidRPr="00020526" w:rsidRDefault="00524FDE" w:rsidP="00971E4F">
            <w:pPr>
              <w:spacing w:after="0" w:line="259" w:lineRule="auto"/>
              <w:ind w:left="0" w:right="0" w:firstLine="0"/>
              <w:jc w:val="left"/>
              <w:rPr>
                <w:sz w:val="22"/>
              </w:rPr>
            </w:pPr>
            <w:r w:rsidRPr="00020526">
              <w:rPr>
                <w:sz w:val="22"/>
              </w:rPr>
              <w:t xml:space="preserve">Que podem dificultar:  </w:t>
            </w:r>
          </w:p>
          <w:p w:rsidR="004548B5" w:rsidRPr="00020526" w:rsidRDefault="004548B5" w:rsidP="00971E4F">
            <w:pPr>
              <w:spacing w:after="0" w:line="259" w:lineRule="auto"/>
              <w:ind w:left="0" w:right="0" w:firstLine="0"/>
              <w:jc w:val="left"/>
              <w:rPr>
                <w:sz w:val="22"/>
              </w:rPr>
            </w:pPr>
          </w:p>
          <w:p w:rsidR="00303934" w:rsidRDefault="00303934" w:rsidP="00303934">
            <w:pPr>
              <w:spacing w:after="0" w:line="259" w:lineRule="auto"/>
              <w:ind w:left="0" w:right="0" w:firstLine="0"/>
              <w:contextualSpacing/>
              <w:jc w:val="left"/>
              <w:rPr>
                <w:color w:val="auto"/>
                <w:sz w:val="22"/>
              </w:rPr>
            </w:pPr>
          </w:p>
          <w:p w:rsidR="00222D7F" w:rsidRDefault="00222D7F" w:rsidP="00303934">
            <w:pPr>
              <w:spacing w:after="0" w:line="259" w:lineRule="auto"/>
              <w:ind w:left="0" w:right="0" w:firstLine="0"/>
              <w:contextualSpacing/>
              <w:jc w:val="left"/>
              <w:rPr>
                <w:color w:val="auto"/>
                <w:sz w:val="22"/>
              </w:rPr>
            </w:pPr>
          </w:p>
          <w:p w:rsidR="00222D7F" w:rsidRDefault="00222D7F" w:rsidP="00303934">
            <w:pPr>
              <w:spacing w:after="0" w:line="259" w:lineRule="auto"/>
              <w:ind w:left="0" w:right="0" w:firstLine="0"/>
              <w:contextualSpacing/>
              <w:jc w:val="left"/>
              <w:rPr>
                <w:color w:val="auto"/>
                <w:sz w:val="22"/>
              </w:rPr>
            </w:pPr>
          </w:p>
          <w:p w:rsidR="00222D7F" w:rsidRPr="007767BE" w:rsidRDefault="00222D7F" w:rsidP="00303934">
            <w:pPr>
              <w:spacing w:after="0" w:line="259" w:lineRule="auto"/>
              <w:ind w:left="0" w:right="0" w:firstLine="0"/>
              <w:contextualSpacing/>
              <w:jc w:val="left"/>
              <w:rPr>
                <w:color w:val="auto"/>
                <w:sz w:val="22"/>
              </w:rPr>
            </w:pPr>
          </w:p>
        </w:tc>
      </w:tr>
      <w:tr w:rsidR="00524FDE" w:rsidTr="005F67E9">
        <w:tblPrEx>
          <w:tblCellMar>
            <w:top w:w="45" w:type="dxa"/>
            <w:right w:w="62" w:type="dxa"/>
          </w:tblCellMar>
        </w:tblPrEx>
        <w:trPr>
          <w:trHeight w:val="388"/>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834DA7">
            <w:pPr>
              <w:spacing w:after="0" w:line="240" w:lineRule="auto"/>
              <w:ind w:left="0" w:right="0" w:firstLine="0"/>
              <w:jc w:val="left"/>
            </w:pPr>
            <w:r>
              <w:rPr>
                <w:b/>
                <w:sz w:val="20"/>
              </w:rPr>
              <w:t>3.</w:t>
            </w:r>
            <w:r>
              <w:rPr>
                <w:rFonts w:ascii="Arial" w:eastAsia="Arial" w:hAnsi="Arial" w:cs="Arial"/>
                <w:b/>
                <w:sz w:val="20"/>
              </w:rPr>
              <w:t xml:space="preserve"> </w:t>
            </w:r>
            <w:r>
              <w:rPr>
                <w:b/>
                <w:sz w:val="20"/>
              </w:rPr>
              <w:t xml:space="preserve">Medidas de suporte à aprendizagem e à inclusão </w:t>
            </w:r>
            <w:r>
              <w:rPr>
                <w:i/>
                <w:sz w:val="18"/>
              </w:rPr>
              <w:t xml:space="preserve"> </w:t>
            </w:r>
          </w:p>
          <w:p w:rsidR="00524FDE" w:rsidRPr="005F67E9" w:rsidRDefault="00524FDE" w:rsidP="00834DA7">
            <w:pPr>
              <w:spacing w:after="0" w:line="240" w:lineRule="auto"/>
              <w:ind w:left="0" w:right="0" w:firstLine="0"/>
              <w:jc w:val="left"/>
              <w:rPr>
                <w:sz w:val="16"/>
                <w:szCs w:val="16"/>
              </w:rPr>
            </w:pPr>
            <w:r w:rsidRPr="005F67E9">
              <w:rPr>
                <w:i/>
                <w:sz w:val="16"/>
                <w:szCs w:val="16"/>
              </w:rPr>
              <w:t xml:space="preserve">(Para cada medida, indicar o </w:t>
            </w:r>
            <w:proofErr w:type="spellStart"/>
            <w:r w:rsidRPr="005F67E9">
              <w:rPr>
                <w:i/>
                <w:sz w:val="16"/>
                <w:szCs w:val="16"/>
              </w:rPr>
              <w:t>respetivo</w:t>
            </w:r>
            <w:proofErr w:type="spellEnd"/>
            <w:r w:rsidRPr="005F67E9">
              <w:rPr>
                <w:i/>
                <w:sz w:val="16"/>
                <w:szCs w:val="16"/>
              </w:rPr>
              <w:t xml:space="preserve"> modo de operacionalização bem como os indicadores de resultados.) </w:t>
            </w:r>
          </w:p>
        </w:tc>
      </w:tr>
      <w:tr w:rsidR="00F10C14" w:rsidTr="005F67E9">
        <w:tblPrEx>
          <w:tblCellMar>
            <w:top w:w="45" w:type="dxa"/>
            <w:right w:w="62" w:type="dxa"/>
          </w:tblCellMar>
        </w:tblPrEx>
        <w:trPr>
          <w:trHeight w:val="399"/>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7767BE" w:rsidRDefault="00F10C14" w:rsidP="00834DA7">
            <w:pPr>
              <w:spacing w:after="0" w:line="240" w:lineRule="auto"/>
              <w:ind w:left="0" w:right="0" w:firstLine="0"/>
              <w:jc w:val="left"/>
              <w:rPr>
                <w:color w:val="auto"/>
                <w:sz w:val="20"/>
                <w:szCs w:val="20"/>
              </w:rPr>
            </w:pPr>
            <w:r>
              <w:rPr>
                <w:b/>
                <w:sz w:val="20"/>
              </w:rPr>
              <w:t>3.1</w:t>
            </w:r>
            <w:r>
              <w:rPr>
                <w:rFonts w:ascii="Arial" w:eastAsia="Arial" w:hAnsi="Arial" w:cs="Arial"/>
                <w:b/>
                <w:sz w:val="20"/>
              </w:rPr>
              <w:t xml:space="preserve"> </w:t>
            </w:r>
            <w:r w:rsidR="00433122">
              <w:rPr>
                <w:b/>
                <w:sz w:val="20"/>
              </w:rPr>
              <w:t xml:space="preserve">Medidas universais </w:t>
            </w:r>
            <w:r>
              <w:rPr>
                <w:sz w:val="16"/>
              </w:rPr>
              <w:t>(Art.º 8º)</w:t>
            </w:r>
            <w:r w:rsidR="007767BE" w:rsidRPr="00493B7A">
              <w:rPr>
                <w:color w:val="auto"/>
                <w:sz w:val="20"/>
                <w:szCs w:val="20"/>
              </w:rPr>
              <w:t xml:space="preserve"> </w:t>
            </w:r>
          </w:p>
          <w:p w:rsidR="00F10C14" w:rsidRPr="005F67E9" w:rsidRDefault="007767BE" w:rsidP="007767BE">
            <w:pPr>
              <w:spacing w:after="0" w:line="240" w:lineRule="auto"/>
              <w:ind w:left="0" w:right="0" w:firstLine="0"/>
              <w:jc w:val="left"/>
              <w:rPr>
                <w:sz w:val="18"/>
                <w:szCs w:val="18"/>
              </w:rPr>
            </w:pPr>
            <w:r w:rsidRPr="005F67E9">
              <w:rPr>
                <w:i/>
                <w:color w:val="auto"/>
                <w:sz w:val="18"/>
                <w:szCs w:val="18"/>
              </w:rPr>
              <w:t>Especifique as disciplinas</w:t>
            </w:r>
            <w:r w:rsidRPr="005F67E9">
              <w:rPr>
                <w:color w:val="auto"/>
                <w:sz w:val="18"/>
                <w:szCs w:val="18"/>
              </w:rPr>
              <w:t>.</w:t>
            </w:r>
          </w:p>
        </w:tc>
      </w:tr>
      <w:tr w:rsidR="00433122" w:rsidTr="00337D07">
        <w:tblPrEx>
          <w:tblCellMar>
            <w:top w:w="45" w:type="dxa"/>
            <w:right w:w="62" w:type="dxa"/>
          </w:tblCellMar>
        </w:tblPrEx>
        <w:trPr>
          <w:trHeight w:val="294"/>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Pr="00871ECA" w:rsidRDefault="00433122" w:rsidP="00834DA7">
            <w:pPr>
              <w:spacing w:after="0" w:line="259" w:lineRule="auto"/>
              <w:ind w:left="765" w:right="0" w:hanging="730"/>
              <w:contextualSpacing/>
              <w:jc w:val="center"/>
              <w:rPr>
                <w:b/>
                <w:color w:val="auto"/>
                <w:sz w:val="22"/>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FF324C">
            <w:pPr>
              <w:pStyle w:val="PargrafodaLista"/>
              <w:numPr>
                <w:ilvl w:val="0"/>
                <w:numId w:val="6"/>
              </w:numPr>
              <w:spacing w:after="0" w:line="259" w:lineRule="auto"/>
              <w:ind w:right="0"/>
              <w:rPr>
                <w:sz w:val="20"/>
              </w:rPr>
            </w:pPr>
            <w:r w:rsidRPr="00C978B4">
              <w:rPr>
                <w:sz w:val="20"/>
              </w:rPr>
              <w:t>A diferenciação pedagógica</w:t>
            </w:r>
            <w:r w:rsidR="00FF324C">
              <w:rPr>
                <w:sz w:val="20"/>
              </w:rPr>
              <w:t xml:space="preserve"> </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Pr="00871ECA" w:rsidRDefault="00433122" w:rsidP="00834DA7">
            <w:pPr>
              <w:spacing w:after="0" w:line="259" w:lineRule="auto"/>
              <w:ind w:left="765" w:right="0" w:hanging="730"/>
              <w:contextualSpacing/>
              <w:rPr>
                <w:b/>
                <w:color w:val="auto"/>
                <w:sz w:val="22"/>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As acomodações curriculares</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Default="00433122"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O enriquecimento curricular</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Default="00433122"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A promoção do comportamento pró-social</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Default="00433122"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A intervenção com foco académico ou comportamental em pequenos grupos</w:t>
            </w:r>
          </w:p>
        </w:tc>
      </w:tr>
      <w:tr w:rsidR="00303934"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303934" w:rsidRDefault="00303934"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303934" w:rsidRPr="00303934" w:rsidRDefault="00303934" w:rsidP="00303934">
            <w:pPr>
              <w:spacing w:after="0" w:line="259" w:lineRule="auto"/>
              <w:ind w:left="0" w:right="0" w:firstLine="66"/>
              <w:rPr>
                <w:sz w:val="20"/>
              </w:rPr>
            </w:pPr>
            <w:r w:rsidRPr="00337D07">
              <w:rPr>
                <w:sz w:val="20"/>
              </w:rPr>
              <w:t xml:space="preserve">Outra: </w:t>
            </w:r>
            <w:r w:rsidRPr="00337D07">
              <w:rPr>
                <w:i/>
                <w:sz w:val="16"/>
                <w:szCs w:val="16"/>
              </w:rPr>
              <w:t>(Indicar as terapias</w:t>
            </w:r>
            <w:r w:rsidR="002D3FC2" w:rsidRPr="00337D07">
              <w:rPr>
                <w:i/>
                <w:sz w:val="16"/>
                <w:szCs w:val="16"/>
              </w:rPr>
              <w:t>, apoio tutorial preventivo e temporário</w:t>
            </w:r>
            <w:r w:rsidRPr="00337D07">
              <w:rPr>
                <w:i/>
                <w:sz w:val="16"/>
                <w:szCs w:val="16"/>
              </w:rPr>
              <w:t>)</w:t>
            </w:r>
          </w:p>
        </w:tc>
      </w:tr>
      <w:tr w:rsidR="00524FDE" w:rsidTr="00ED3EF4">
        <w:tblPrEx>
          <w:tblCellMar>
            <w:top w:w="45" w:type="dxa"/>
            <w:right w:w="62" w:type="dxa"/>
          </w:tblCellMar>
        </w:tblPrEx>
        <w:trPr>
          <w:trHeight w:val="488"/>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Pr="005F67E9" w:rsidRDefault="00F10C14" w:rsidP="00FB6B32">
            <w:pPr>
              <w:spacing w:after="0" w:line="240" w:lineRule="auto"/>
              <w:ind w:left="0" w:right="0" w:firstLine="0"/>
              <w:jc w:val="left"/>
            </w:pPr>
            <w:r>
              <w:rPr>
                <w:b/>
                <w:sz w:val="20"/>
              </w:rPr>
              <w:t>3.2</w:t>
            </w:r>
            <w:r w:rsidR="00524FDE">
              <w:rPr>
                <w:rFonts w:ascii="Arial" w:eastAsia="Arial" w:hAnsi="Arial" w:cs="Arial"/>
                <w:b/>
                <w:sz w:val="20"/>
              </w:rPr>
              <w:t xml:space="preserve"> </w:t>
            </w:r>
            <w:r w:rsidR="00524FDE">
              <w:rPr>
                <w:b/>
                <w:sz w:val="20"/>
              </w:rPr>
              <w:t xml:space="preserve">Medidas </w:t>
            </w:r>
            <w:proofErr w:type="spellStart"/>
            <w:r w:rsidR="00524FDE">
              <w:rPr>
                <w:b/>
                <w:sz w:val="20"/>
              </w:rPr>
              <w:t>seletivas</w:t>
            </w:r>
            <w:proofErr w:type="spellEnd"/>
            <w:r w:rsidR="00524FDE">
              <w:rPr>
                <w:sz w:val="20"/>
              </w:rPr>
              <w:t xml:space="preserve"> </w:t>
            </w:r>
            <w:r w:rsidR="00524FDE" w:rsidRPr="005F67E9">
              <w:rPr>
                <w:sz w:val="16"/>
                <w:szCs w:val="16"/>
              </w:rPr>
              <w:t xml:space="preserve">(Art.º 9.º) </w:t>
            </w:r>
            <w:r w:rsidR="00524FDE" w:rsidRPr="005F67E9">
              <w:rPr>
                <w:i/>
                <w:sz w:val="16"/>
                <w:szCs w:val="16"/>
              </w:rPr>
              <w:t>(Em complemento das medidas universais.</w:t>
            </w:r>
            <w:r w:rsidR="005F67E9" w:rsidRPr="005F67E9">
              <w:rPr>
                <w:i/>
                <w:sz w:val="16"/>
                <w:szCs w:val="16"/>
              </w:rPr>
              <w:t>)</w:t>
            </w:r>
          </w:p>
          <w:p w:rsidR="005F67E9" w:rsidRPr="005F67E9" w:rsidRDefault="005F67E9" w:rsidP="005F67E9">
            <w:pPr>
              <w:spacing w:after="0" w:line="240" w:lineRule="auto"/>
              <w:ind w:left="0" w:right="0" w:firstLine="0"/>
              <w:jc w:val="left"/>
              <w:rPr>
                <w:i/>
                <w:sz w:val="18"/>
              </w:rPr>
            </w:pPr>
            <w:r w:rsidRPr="005F67E9">
              <w:rPr>
                <w:i/>
                <w:color w:val="auto"/>
                <w:sz w:val="18"/>
                <w:szCs w:val="18"/>
              </w:rPr>
              <w:t>Conforme o caso, especifique as disciplinas</w:t>
            </w:r>
            <w:r w:rsidR="00365C99">
              <w:rPr>
                <w:i/>
                <w:color w:val="auto"/>
                <w:sz w:val="18"/>
                <w:szCs w:val="18"/>
              </w:rPr>
              <w:t>/</w:t>
            </w:r>
            <w:r w:rsidR="00365C99" w:rsidRPr="00794516">
              <w:rPr>
                <w:i/>
                <w:color w:val="auto"/>
                <w:sz w:val="18"/>
                <w:szCs w:val="18"/>
              </w:rPr>
              <w:t>áreas</w:t>
            </w:r>
            <w:r w:rsidRPr="005F67E9">
              <w:rPr>
                <w:i/>
                <w:color w:val="auto"/>
                <w:sz w:val="18"/>
                <w:szCs w:val="18"/>
              </w:rPr>
              <w:t xml:space="preserve"> nas alíneas b), c), d) e assinale com X as alíneas a), e).</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303934">
            <w:pPr>
              <w:spacing w:after="0" w:line="259" w:lineRule="auto"/>
              <w:ind w:left="0" w:right="0" w:firstLine="0"/>
              <w:jc w:val="center"/>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C978B4" w:rsidP="005F67E9">
            <w:pPr>
              <w:pStyle w:val="PargrafodaLista"/>
              <w:numPr>
                <w:ilvl w:val="0"/>
                <w:numId w:val="8"/>
              </w:numPr>
              <w:spacing w:after="0" w:line="240" w:lineRule="auto"/>
              <w:ind w:left="459" w:right="0" w:hanging="357"/>
              <w:jc w:val="left"/>
              <w:rPr>
                <w:sz w:val="20"/>
                <w:szCs w:val="20"/>
              </w:rPr>
            </w:pPr>
            <w:r w:rsidRPr="00C978B4">
              <w:rPr>
                <w:sz w:val="20"/>
                <w:szCs w:val="20"/>
              </w:rPr>
              <w:t>Os percursos curriculares diferenciados</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10482A" w:rsidRPr="0010482A" w:rsidRDefault="00C978B4" w:rsidP="004E33C4">
            <w:pPr>
              <w:pStyle w:val="PargrafodaLista"/>
              <w:numPr>
                <w:ilvl w:val="0"/>
                <w:numId w:val="8"/>
              </w:numPr>
              <w:spacing w:after="0" w:line="259" w:lineRule="auto"/>
              <w:ind w:left="460" w:right="0"/>
              <w:rPr>
                <w:sz w:val="20"/>
                <w:szCs w:val="20"/>
              </w:rPr>
            </w:pPr>
            <w:r>
              <w:rPr>
                <w:sz w:val="20"/>
                <w:szCs w:val="20"/>
              </w:rPr>
              <w:t xml:space="preserve">As </w:t>
            </w:r>
            <w:proofErr w:type="gramStart"/>
            <w:r>
              <w:rPr>
                <w:sz w:val="20"/>
                <w:szCs w:val="20"/>
              </w:rPr>
              <w:t>adaptações</w:t>
            </w:r>
            <w:proofErr w:type="gramEnd"/>
            <w:r>
              <w:rPr>
                <w:sz w:val="20"/>
                <w:szCs w:val="20"/>
              </w:rPr>
              <w:t xml:space="preserve"> curriculares não significativas </w:t>
            </w:r>
            <w:r w:rsidRPr="00C978B4">
              <w:rPr>
                <w:sz w:val="16"/>
                <w:szCs w:val="16"/>
              </w:rPr>
              <w:t>“</w:t>
            </w:r>
            <w:proofErr w:type="gramStart"/>
            <w:r w:rsidR="00057BAA">
              <w:rPr>
                <w:sz w:val="16"/>
                <w:szCs w:val="16"/>
              </w:rPr>
              <w:t>as</w:t>
            </w:r>
            <w:proofErr w:type="gramEnd"/>
            <w:r w:rsidR="00057BAA">
              <w:rPr>
                <w:sz w:val="16"/>
                <w:szCs w:val="16"/>
              </w:rPr>
              <w:t xml:space="preserve"> medidas de gestão curricular que não comprometem as aprendizagens previstas nos documentos curriculares, podendo incluir a</w:t>
            </w:r>
            <w:r w:rsidRPr="00C978B4">
              <w:rPr>
                <w:sz w:val="16"/>
                <w:szCs w:val="16"/>
              </w:rPr>
              <w:t xml:space="preserve">daptações ao nível dos </w:t>
            </w:r>
            <w:proofErr w:type="spellStart"/>
            <w:r w:rsidRPr="00C978B4">
              <w:rPr>
                <w:sz w:val="16"/>
                <w:szCs w:val="16"/>
              </w:rPr>
              <w:t>objetivos</w:t>
            </w:r>
            <w:proofErr w:type="spellEnd"/>
            <w:r w:rsidRPr="00C978B4">
              <w:rPr>
                <w:sz w:val="16"/>
                <w:szCs w:val="16"/>
              </w:rPr>
              <w:t xml:space="preserve"> e dos conteúdos, através da alteração na s</w:t>
            </w:r>
            <w:r>
              <w:rPr>
                <w:sz w:val="16"/>
                <w:szCs w:val="16"/>
              </w:rPr>
              <w:t>u</w:t>
            </w:r>
            <w:r w:rsidRPr="00C978B4">
              <w:rPr>
                <w:sz w:val="16"/>
                <w:szCs w:val="16"/>
              </w:rPr>
              <w:t xml:space="preserve">a priorização ou sequenciação, ou na introdução de </w:t>
            </w:r>
            <w:proofErr w:type="spellStart"/>
            <w:r w:rsidR="00EA2E20">
              <w:rPr>
                <w:sz w:val="16"/>
                <w:szCs w:val="16"/>
              </w:rPr>
              <w:t>objetivos</w:t>
            </w:r>
            <w:proofErr w:type="spellEnd"/>
            <w:r w:rsidR="00EA2E20">
              <w:rPr>
                <w:sz w:val="16"/>
                <w:szCs w:val="16"/>
              </w:rPr>
              <w:t xml:space="preserve"> específicos </w:t>
            </w:r>
            <w:r w:rsidRPr="00C978B4">
              <w:rPr>
                <w:sz w:val="16"/>
                <w:szCs w:val="16"/>
              </w:rPr>
              <w:t xml:space="preserve">que permitam atingir os </w:t>
            </w:r>
            <w:proofErr w:type="spellStart"/>
            <w:r w:rsidRPr="00C978B4">
              <w:rPr>
                <w:sz w:val="16"/>
                <w:szCs w:val="16"/>
              </w:rPr>
              <w:t>objetivos</w:t>
            </w:r>
            <w:proofErr w:type="spellEnd"/>
            <w:r w:rsidRPr="00C978B4">
              <w:rPr>
                <w:sz w:val="16"/>
                <w:szCs w:val="16"/>
              </w:rPr>
              <w:t xml:space="preserve"> globais e as aprendizagens essenciais.”</w:t>
            </w:r>
            <w:r>
              <w:rPr>
                <w:sz w:val="16"/>
                <w:szCs w:val="16"/>
              </w:rPr>
              <w:t xml:space="preserve"> Art.º 2.º, Al</w:t>
            </w:r>
            <w:r w:rsidR="00EB1F8D">
              <w:rPr>
                <w:sz w:val="16"/>
                <w:szCs w:val="16"/>
              </w:rPr>
              <w:t>ínea b</w:t>
            </w:r>
            <w:r>
              <w:rPr>
                <w:sz w:val="16"/>
                <w:szCs w:val="16"/>
              </w:rPr>
              <w:t>)</w:t>
            </w:r>
            <w:r w:rsidR="0010482A">
              <w:rPr>
                <w:sz w:val="16"/>
                <w:szCs w:val="16"/>
              </w:rPr>
              <w:t xml:space="preserve"> </w:t>
            </w:r>
          </w:p>
          <w:p w:rsidR="00C978B4" w:rsidRPr="0010482A" w:rsidRDefault="0010482A" w:rsidP="0010482A">
            <w:pPr>
              <w:pStyle w:val="PargrafodaLista"/>
              <w:spacing w:after="0" w:line="259" w:lineRule="auto"/>
              <w:ind w:left="460" w:right="0" w:firstLine="0"/>
              <w:rPr>
                <w:b/>
                <w:sz w:val="20"/>
                <w:szCs w:val="20"/>
              </w:rPr>
            </w:pPr>
            <w:r w:rsidRPr="0010482A">
              <w:rPr>
                <w:b/>
                <w:sz w:val="16"/>
                <w:szCs w:val="16"/>
              </w:rPr>
              <w:t>A implementar sistematicamente e a constar na planificação dos conteúdos curriculares.</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C978B4" w:rsidP="00B13FE5">
            <w:pPr>
              <w:pStyle w:val="PargrafodaLista"/>
              <w:numPr>
                <w:ilvl w:val="0"/>
                <w:numId w:val="8"/>
              </w:numPr>
              <w:spacing w:after="0" w:line="259" w:lineRule="auto"/>
              <w:ind w:left="460" w:right="0"/>
              <w:jc w:val="left"/>
              <w:rPr>
                <w:sz w:val="20"/>
                <w:szCs w:val="20"/>
              </w:rPr>
            </w:pPr>
            <w:r>
              <w:rPr>
                <w:sz w:val="20"/>
                <w:szCs w:val="20"/>
              </w:rPr>
              <w:t>O apoio psicopeda</w:t>
            </w:r>
            <w:r w:rsidR="00EB1F8D">
              <w:rPr>
                <w:sz w:val="20"/>
                <w:szCs w:val="20"/>
              </w:rPr>
              <w:t>g</w:t>
            </w:r>
            <w:r>
              <w:rPr>
                <w:sz w:val="20"/>
                <w:szCs w:val="20"/>
              </w:rPr>
              <w:t>ógico</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C978B4" w:rsidP="00B13FE5">
            <w:pPr>
              <w:pStyle w:val="PargrafodaLista"/>
              <w:numPr>
                <w:ilvl w:val="0"/>
                <w:numId w:val="8"/>
              </w:numPr>
              <w:spacing w:after="0" w:line="259" w:lineRule="auto"/>
              <w:ind w:left="460" w:right="0"/>
              <w:jc w:val="left"/>
              <w:rPr>
                <w:sz w:val="20"/>
                <w:szCs w:val="20"/>
              </w:rPr>
            </w:pPr>
            <w:r>
              <w:rPr>
                <w:sz w:val="20"/>
                <w:szCs w:val="20"/>
              </w:rPr>
              <w:t>A antecipação e o</w:t>
            </w:r>
            <w:r w:rsidR="00B13FE5">
              <w:rPr>
                <w:sz w:val="20"/>
                <w:szCs w:val="20"/>
              </w:rPr>
              <w:t xml:space="preserve"> reforço das aprendizagens</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B13FE5" w:rsidP="00B13FE5">
            <w:pPr>
              <w:pStyle w:val="PargrafodaLista"/>
              <w:numPr>
                <w:ilvl w:val="0"/>
                <w:numId w:val="8"/>
              </w:numPr>
              <w:spacing w:after="0" w:line="259" w:lineRule="auto"/>
              <w:ind w:left="460" w:right="0"/>
              <w:jc w:val="left"/>
              <w:rPr>
                <w:sz w:val="20"/>
                <w:szCs w:val="20"/>
              </w:rPr>
            </w:pPr>
            <w:r>
              <w:rPr>
                <w:sz w:val="20"/>
                <w:szCs w:val="20"/>
              </w:rPr>
              <w:t>O apoio tutorial</w:t>
            </w:r>
          </w:p>
        </w:tc>
      </w:tr>
      <w:tr w:rsidR="00524FDE" w:rsidTr="00ED3EF4">
        <w:tblPrEx>
          <w:tblCellMar>
            <w:top w:w="45" w:type="dxa"/>
            <w:right w:w="62" w:type="dxa"/>
          </w:tblCellMar>
        </w:tblPrEx>
        <w:trPr>
          <w:trHeight w:val="204"/>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Pr="00C22459" w:rsidRDefault="00524FDE" w:rsidP="002D3FC2">
            <w:pPr>
              <w:spacing w:after="0" w:line="240" w:lineRule="auto"/>
              <w:ind w:left="0" w:right="0" w:firstLine="0"/>
              <w:jc w:val="left"/>
              <w:rPr>
                <w:i/>
                <w:color w:val="auto"/>
                <w:sz w:val="18"/>
              </w:rPr>
            </w:pPr>
            <w:r>
              <w:rPr>
                <w:b/>
                <w:sz w:val="20"/>
              </w:rPr>
              <w:t>3.</w:t>
            </w:r>
            <w:r w:rsidR="007767BE">
              <w:rPr>
                <w:b/>
                <w:sz w:val="20"/>
              </w:rPr>
              <w:t>3</w:t>
            </w:r>
            <w:r>
              <w:rPr>
                <w:sz w:val="20"/>
              </w:rPr>
              <w:t xml:space="preserve"> </w:t>
            </w:r>
            <w:r>
              <w:rPr>
                <w:b/>
                <w:sz w:val="20"/>
              </w:rPr>
              <w:t>Medidas adicionais</w:t>
            </w:r>
            <w:r>
              <w:rPr>
                <w:sz w:val="20"/>
              </w:rPr>
              <w:t xml:space="preserve"> </w:t>
            </w:r>
            <w:r w:rsidRPr="005F67E9">
              <w:rPr>
                <w:sz w:val="16"/>
                <w:szCs w:val="16"/>
              </w:rPr>
              <w:t xml:space="preserve">(Art.º 10.º) </w:t>
            </w:r>
            <w:r w:rsidRPr="005F67E9">
              <w:rPr>
                <w:i/>
                <w:color w:val="auto"/>
                <w:sz w:val="16"/>
                <w:szCs w:val="16"/>
              </w:rPr>
              <w:t xml:space="preserve">(A mobilização destas medidas depende da demonstração da insuficiência das medidas universais e </w:t>
            </w:r>
            <w:proofErr w:type="spellStart"/>
            <w:r w:rsidRPr="005F67E9">
              <w:rPr>
                <w:i/>
                <w:color w:val="auto"/>
                <w:sz w:val="16"/>
                <w:szCs w:val="16"/>
              </w:rPr>
              <w:t>seletivas</w:t>
            </w:r>
            <w:proofErr w:type="spellEnd"/>
            <w:r w:rsidRPr="005F67E9">
              <w:rPr>
                <w:i/>
                <w:color w:val="auto"/>
                <w:sz w:val="16"/>
                <w:szCs w:val="16"/>
              </w:rPr>
              <w:t>.</w:t>
            </w:r>
            <w:r w:rsidR="005F67E9" w:rsidRPr="005F67E9">
              <w:rPr>
                <w:i/>
                <w:color w:val="auto"/>
                <w:sz w:val="16"/>
                <w:szCs w:val="16"/>
              </w:rPr>
              <w:t>)</w:t>
            </w:r>
            <w:r w:rsidR="005F67E9">
              <w:rPr>
                <w:i/>
                <w:color w:val="auto"/>
                <w:sz w:val="18"/>
              </w:rPr>
              <w:t xml:space="preserve"> </w:t>
            </w:r>
            <w:r w:rsidR="005F67E9" w:rsidRPr="005F67E9">
              <w:rPr>
                <w:i/>
                <w:color w:val="auto"/>
                <w:sz w:val="18"/>
                <w:szCs w:val="18"/>
              </w:rPr>
              <w:t xml:space="preserve">Conforme o caso, especifique as disciplinas nas alíneas </w:t>
            </w:r>
            <w:r w:rsidR="002D3FC2">
              <w:rPr>
                <w:i/>
                <w:color w:val="auto"/>
                <w:sz w:val="18"/>
                <w:szCs w:val="18"/>
              </w:rPr>
              <w:t>a) e b) e assinale com X as alíneas c</w:t>
            </w:r>
            <w:r w:rsidR="005F67E9" w:rsidRPr="005F67E9">
              <w:rPr>
                <w:i/>
                <w:color w:val="auto"/>
                <w:sz w:val="18"/>
                <w:szCs w:val="18"/>
              </w:rPr>
              <w:t xml:space="preserve">), </w:t>
            </w:r>
            <w:r w:rsidR="002D3FC2">
              <w:rPr>
                <w:i/>
                <w:color w:val="auto"/>
                <w:sz w:val="18"/>
                <w:szCs w:val="18"/>
              </w:rPr>
              <w:t xml:space="preserve">d) </w:t>
            </w:r>
            <w:proofErr w:type="gramStart"/>
            <w:r w:rsidR="002D3FC2">
              <w:rPr>
                <w:i/>
                <w:color w:val="auto"/>
                <w:sz w:val="18"/>
                <w:szCs w:val="18"/>
              </w:rPr>
              <w:t>e</w:t>
            </w:r>
            <w:proofErr w:type="gramEnd"/>
            <w:r w:rsidR="002D3FC2">
              <w:rPr>
                <w:i/>
                <w:color w:val="auto"/>
                <w:sz w:val="18"/>
                <w:szCs w:val="18"/>
              </w:rPr>
              <w:t xml:space="preserve"> </w:t>
            </w:r>
            <w:proofErr w:type="spellStart"/>
            <w:r w:rsidR="005F67E9" w:rsidRPr="005F67E9">
              <w:rPr>
                <w:i/>
                <w:color w:val="auto"/>
                <w:sz w:val="18"/>
                <w:szCs w:val="18"/>
              </w:rPr>
              <w:t>e</w:t>
            </w:r>
            <w:proofErr w:type="spellEnd"/>
            <w:r w:rsidR="005F67E9" w:rsidRPr="005F67E9">
              <w:rPr>
                <w:i/>
                <w:color w:val="auto"/>
                <w:sz w:val="18"/>
                <w:szCs w:val="18"/>
              </w:rPr>
              <w:t>).</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6A2B8D" w:rsidRPr="00B13FE5" w:rsidRDefault="00EB1F8D" w:rsidP="00B13FE5">
            <w:pPr>
              <w:pStyle w:val="PargrafodaLista"/>
              <w:numPr>
                <w:ilvl w:val="0"/>
                <w:numId w:val="9"/>
              </w:numPr>
              <w:spacing w:after="0" w:line="259" w:lineRule="auto"/>
              <w:ind w:left="463" w:right="0" w:hanging="283"/>
              <w:jc w:val="left"/>
              <w:rPr>
                <w:sz w:val="20"/>
                <w:szCs w:val="20"/>
              </w:rPr>
            </w:pPr>
            <w:r w:rsidRPr="00EB1F8D">
              <w:rPr>
                <w:sz w:val="20"/>
                <w:szCs w:val="20"/>
              </w:rPr>
              <w:t>A frequ</w:t>
            </w:r>
            <w:r w:rsidR="00C978B4" w:rsidRPr="00EB1F8D">
              <w:rPr>
                <w:sz w:val="20"/>
                <w:szCs w:val="20"/>
              </w:rPr>
              <w:t>ênc</w:t>
            </w:r>
            <w:r w:rsidRPr="00EB1F8D">
              <w:rPr>
                <w:sz w:val="20"/>
                <w:szCs w:val="20"/>
              </w:rPr>
              <w:t>i</w:t>
            </w:r>
            <w:r w:rsidR="00C978B4" w:rsidRPr="00EB1F8D">
              <w:rPr>
                <w:sz w:val="20"/>
                <w:szCs w:val="20"/>
              </w:rPr>
              <w:t>a do ano de escolaridade por disciplinas:</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C978B4" w:rsidP="00303934">
            <w:pPr>
              <w:pStyle w:val="PargrafodaLista"/>
              <w:numPr>
                <w:ilvl w:val="0"/>
                <w:numId w:val="9"/>
              </w:numPr>
              <w:spacing w:after="0" w:line="259" w:lineRule="auto"/>
              <w:ind w:left="463" w:right="0" w:hanging="283"/>
              <w:rPr>
                <w:sz w:val="16"/>
                <w:szCs w:val="16"/>
              </w:rPr>
            </w:pPr>
            <w:r w:rsidRPr="00EB1F8D">
              <w:rPr>
                <w:sz w:val="20"/>
                <w:szCs w:val="20"/>
              </w:rPr>
              <w:t>As adaptações curriculares significativas</w:t>
            </w:r>
            <w:r w:rsidR="00057BAA">
              <w:rPr>
                <w:sz w:val="16"/>
                <w:szCs w:val="16"/>
              </w:rPr>
              <w:t xml:space="preserve">, </w:t>
            </w:r>
            <w:r w:rsidR="00057BAA" w:rsidRPr="00057BAA">
              <w:rPr>
                <w:sz w:val="16"/>
                <w:szCs w:val="16"/>
              </w:rPr>
              <w:t>“as medidas de gestão curricular que t</w:t>
            </w:r>
            <w:r w:rsidR="00057BAA">
              <w:rPr>
                <w:sz w:val="16"/>
                <w:szCs w:val="16"/>
              </w:rPr>
              <w:t xml:space="preserve">êm impacto </w:t>
            </w:r>
            <w:r w:rsidR="00303934" w:rsidRPr="00057BAA">
              <w:rPr>
                <w:sz w:val="16"/>
                <w:szCs w:val="16"/>
              </w:rPr>
              <w:t>nas aprendizagens</w:t>
            </w:r>
            <w:r w:rsidR="00057BAA" w:rsidRPr="00057BAA">
              <w:rPr>
                <w:sz w:val="16"/>
                <w:szCs w:val="16"/>
              </w:rPr>
              <w:t xml:space="preserve"> previstas nos documentos curriculares, requerendo a i</w:t>
            </w:r>
            <w:r w:rsidR="00EB1F8D" w:rsidRPr="00057BAA">
              <w:rPr>
                <w:sz w:val="16"/>
                <w:szCs w:val="16"/>
              </w:rPr>
              <w:t xml:space="preserve">ntrodução de outras aprendizagens substitutivas e estabelecendo </w:t>
            </w:r>
            <w:proofErr w:type="spellStart"/>
            <w:r w:rsidR="00EB1F8D" w:rsidRPr="00057BAA">
              <w:rPr>
                <w:sz w:val="16"/>
                <w:szCs w:val="16"/>
              </w:rPr>
              <w:t>objetivos</w:t>
            </w:r>
            <w:proofErr w:type="spellEnd"/>
            <w:r w:rsidR="00EB1F8D" w:rsidRPr="00057BAA">
              <w:rPr>
                <w:sz w:val="16"/>
                <w:szCs w:val="16"/>
              </w:rPr>
              <w:t xml:space="preserve"> globais ao nível dos conhecimentos a adquirir e das competências a desenvolver, de modo a potenciar a autonomia, o desenvolvimento pessoal e o relacionamento interpessoal” Art.º 2.º, Alínea c)</w:t>
            </w:r>
            <w:r w:rsidR="00EB1F8D" w:rsidRPr="00057BAA">
              <w:rPr>
                <w:sz w:val="12"/>
                <w:szCs w:val="12"/>
              </w:rPr>
              <w:t xml:space="preserve"> </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B13FE5" w:rsidP="00B13FE5">
            <w:pPr>
              <w:pStyle w:val="PargrafodaLista"/>
              <w:numPr>
                <w:ilvl w:val="0"/>
                <w:numId w:val="9"/>
              </w:numPr>
              <w:spacing w:after="0" w:line="259" w:lineRule="auto"/>
              <w:ind w:left="463" w:right="0" w:hanging="283"/>
              <w:jc w:val="left"/>
              <w:rPr>
                <w:sz w:val="20"/>
                <w:szCs w:val="20"/>
              </w:rPr>
            </w:pPr>
            <w:r>
              <w:rPr>
                <w:sz w:val="20"/>
                <w:szCs w:val="20"/>
              </w:rPr>
              <w:t>O plano individual de transição</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C978B4" w:rsidP="00B13FE5">
            <w:pPr>
              <w:pStyle w:val="PargrafodaLista"/>
              <w:numPr>
                <w:ilvl w:val="0"/>
                <w:numId w:val="9"/>
              </w:numPr>
              <w:spacing w:after="0" w:line="259" w:lineRule="auto"/>
              <w:ind w:left="463" w:right="0" w:hanging="283"/>
              <w:jc w:val="left"/>
              <w:rPr>
                <w:sz w:val="20"/>
                <w:szCs w:val="20"/>
              </w:rPr>
            </w:pPr>
            <w:r w:rsidRPr="00EB1F8D">
              <w:rPr>
                <w:sz w:val="20"/>
                <w:szCs w:val="20"/>
              </w:rPr>
              <w:t>O desenvolvimento de metodologias e es</w:t>
            </w:r>
            <w:r w:rsidR="00B13FE5">
              <w:rPr>
                <w:sz w:val="20"/>
                <w:szCs w:val="20"/>
              </w:rPr>
              <w:t>tratégias de ensino estruturado</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C978B4" w:rsidP="00B13FE5">
            <w:pPr>
              <w:pStyle w:val="PargrafodaLista"/>
              <w:numPr>
                <w:ilvl w:val="0"/>
                <w:numId w:val="9"/>
              </w:numPr>
              <w:spacing w:after="0" w:line="259" w:lineRule="auto"/>
              <w:ind w:left="463" w:right="0" w:hanging="283"/>
              <w:jc w:val="left"/>
              <w:rPr>
                <w:sz w:val="20"/>
                <w:szCs w:val="20"/>
              </w:rPr>
            </w:pPr>
            <w:r w:rsidRPr="00EB1F8D">
              <w:rPr>
                <w:sz w:val="20"/>
                <w:szCs w:val="20"/>
              </w:rPr>
              <w:t>O</w:t>
            </w:r>
            <w:r w:rsidR="00EB1F8D" w:rsidRPr="00EB1F8D">
              <w:rPr>
                <w:sz w:val="20"/>
                <w:szCs w:val="20"/>
              </w:rPr>
              <w:t xml:space="preserve"> </w:t>
            </w:r>
            <w:r w:rsidRPr="00EB1F8D">
              <w:rPr>
                <w:sz w:val="20"/>
                <w:szCs w:val="20"/>
              </w:rPr>
              <w:t>desenvolvimento de competências de autonomia pessoal e social</w:t>
            </w:r>
          </w:p>
        </w:tc>
      </w:tr>
      <w:tr w:rsidR="007767BE" w:rsidTr="00ED3EF4">
        <w:tblPrEx>
          <w:tblCellMar>
            <w:top w:w="45" w:type="dxa"/>
            <w:right w:w="62" w:type="dxa"/>
          </w:tblCellMar>
        </w:tblPrEx>
        <w:trPr>
          <w:trHeight w:val="312"/>
          <w:jc w:val="center"/>
        </w:trPr>
        <w:tc>
          <w:tcPr>
            <w:tcW w:w="10410" w:type="dxa"/>
            <w:gridSpan w:val="2"/>
            <w:tcBorders>
              <w:top w:val="single" w:sz="4" w:space="0" w:color="114F75"/>
              <w:left w:val="single" w:sz="4" w:space="0" w:color="114F75"/>
              <w:bottom w:val="single" w:sz="4" w:space="0" w:color="114F75"/>
              <w:right w:val="single" w:sz="4" w:space="0" w:color="114F75"/>
            </w:tcBorders>
            <w:vAlign w:val="center"/>
          </w:tcPr>
          <w:p w:rsidR="007767BE" w:rsidRDefault="007767BE" w:rsidP="007767BE">
            <w:pPr>
              <w:spacing w:after="0" w:line="259" w:lineRule="auto"/>
              <w:ind w:left="132" w:right="0" w:firstLine="0"/>
              <w:jc w:val="left"/>
              <w:rPr>
                <w:b/>
                <w:sz w:val="20"/>
              </w:rPr>
            </w:pPr>
            <w:r>
              <w:rPr>
                <w:b/>
                <w:sz w:val="20"/>
              </w:rPr>
              <w:t>3.3.1</w:t>
            </w:r>
            <w:r>
              <w:rPr>
                <w:rFonts w:ascii="Arial" w:eastAsia="Arial" w:hAnsi="Arial" w:cs="Arial"/>
                <w:b/>
                <w:sz w:val="20"/>
              </w:rPr>
              <w:t xml:space="preserve"> </w:t>
            </w:r>
            <w:r>
              <w:rPr>
                <w:b/>
                <w:sz w:val="20"/>
              </w:rPr>
              <w:t xml:space="preserve">Critérios de progressão do aluno </w:t>
            </w:r>
            <w:r>
              <w:rPr>
                <w:sz w:val="16"/>
              </w:rPr>
              <w:t>(Art.º 29.º)</w:t>
            </w:r>
            <w:r>
              <w:rPr>
                <w:b/>
                <w:sz w:val="20"/>
              </w:rPr>
              <w:t xml:space="preserve"> </w:t>
            </w:r>
          </w:p>
          <w:p w:rsidR="007767BE" w:rsidRPr="007767BE" w:rsidRDefault="007767BE" w:rsidP="007767BE">
            <w:pPr>
              <w:spacing w:after="0" w:line="259" w:lineRule="auto"/>
              <w:ind w:right="0"/>
              <w:jc w:val="left"/>
              <w:rPr>
                <w:sz w:val="20"/>
                <w:szCs w:val="20"/>
              </w:rPr>
            </w:pPr>
            <w:r>
              <w:rPr>
                <w:i/>
                <w:sz w:val="18"/>
              </w:rPr>
              <w:t xml:space="preserve">Assinalar c/ </w:t>
            </w:r>
            <w:r w:rsidRPr="00433122">
              <w:rPr>
                <w:b/>
                <w:i/>
                <w:sz w:val="18"/>
              </w:rPr>
              <w:t>X</w:t>
            </w:r>
          </w:p>
        </w:tc>
      </w:tr>
      <w:tr w:rsidR="007767BE"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7767BE" w:rsidRDefault="007767BE" w:rsidP="00F84FCC">
            <w:pPr>
              <w:spacing w:after="0" w:line="259" w:lineRule="auto"/>
              <w:ind w:left="132" w:right="0" w:firstLine="0"/>
              <w:jc w:val="center"/>
              <w:rPr>
                <w:b/>
                <w:sz w:val="20"/>
              </w:rPr>
            </w:pPr>
          </w:p>
        </w:tc>
        <w:tc>
          <w:tcPr>
            <w:tcW w:w="9522" w:type="dxa"/>
            <w:tcBorders>
              <w:top w:val="single" w:sz="4" w:space="0" w:color="114F75"/>
              <w:left w:val="single" w:sz="4" w:space="0" w:color="114F75"/>
              <w:bottom w:val="single" w:sz="4" w:space="0" w:color="114F75"/>
              <w:right w:val="single" w:sz="4" w:space="0" w:color="114F75"/>
            </w:tcBorders>
            <w:vAlign w:val="center"/>
          </w:tcPr>
          <w:p w:rsidR="007767BE" w:rsidRDefault="007767BE" w:rsidP="007767BE">
            <w:pPr>
              <w:spacing w:after="0" w:line="259" w:lineRule="auto"/>
              <w:ind w:left="35" w:right="0" w:firstLine="0"/>
              <w:jc w:val="left"/>
              <w:rPr>
                <w:b/>
                <w:sz w:val="20"/>
              </w:rPr>
            </w:pPr>
            <w:r w:rsidRPr="00C4070B">
              <w:rPr>
                <w:sz w:val="20"/>
              </w:rPr>
              <w:t xml:space="preserve">A progressão dos alunos abrangidos por medidas universais e </w:t>
            </w:r>
            <w:proofErr w:type="spellStart"/>
            <w:r w:rsidRPr="00C4070B">
              <w:rPr>
                <w:sz w:val="20"/>
              </w:rPr>
              <w:t>seletivas</w:t>
            </w:r>
            <w:proofErr w:type="spellEnd"/>
            <w:r w:rsidRPr="00C4070B">
              <w:rPr>
                <w:sz w:val="20"/>
              </w:rPr>
              <w:t xml:space="preserve"> de suporte à aprendizagem e à inclusão realiza-se nos termos definidos na lei.</w:t>
            </w:r>
          </w:p>
        </w:tc>
      </w:tr>
      <w:tr w:rsidR="007767BE"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7767BE" w:rsidRDefault="007767BE" w:rsidP="00F84FCC">
            <w:pPr>
              <w:spacing w:after="0" w:line="259" w:lineRule="auto"/>
              <w:ind w:left="132" w:right="0" w:firstLine="0"/>
              <w:jc w:val="center"/>
              <w:rPr>
                <w:b/>
                <w:sz w:val="20"/>
              </w:rPr>
            </w:pPr>
          </w:p>
        </w:tc>
        <w:tc>
          <w:tcPr>
            <w:tcW w:w="9522" w:type="dxa"/>
            <w:tcBorders>
              <w:top w:val="single" w:sz="4" w:space="0" w:color="114F75"/>
              <w:left w:val="single" w:sz="4" w:space="0" w:color="114F75"/>
              <w:bottom w:val="single" w:sz="4" w:space="0" w:color="114F75"/>
              <w:right w:val="single" w:sz="4" w:space="0" w:color="114F75"/>
            </w:tcBorders>
            <w:vAlign w:val="center"/>
          </w:tcPr>
          <w:p w:rsidR="007767BE" w:rsidRDefault="007767BE" w:rsidP="007767BE">
            <w:pPr>
              <w:spacing w:after="0" w:line="259" w:lineRule="auto"/>
              <w:ind w:left="35" w:right="0" w:firstLine="0"/>
              <w:jc w:val="left"/>
              <w:rPr>
                <w:b/>
                <w:sz w:val="20"/>
              </w:rPr>
            </w:pPr>
            <w:r w:rsidRPr="00C4070B">
              <w:rPr>
                <w:sz w:val="20"/>
              </w:rPr>
              <w:t xml:space="preserve">A progressão dos alunos abrangidos por medidas </w:t>
            </w:r>
            <w:r>
              <w:rPr>
                <w:sz w:val="20"/>
              </w:rPr>
              <w:t>adicionais</w:t>
            </w:r>
            <w:r w:rsidRPr="00C4070B">
              <w:rPr>
                <w:sz w:val="20"/>
              </w:rPr>
              <w:t xml:space="preserve"> de suporte à aprendizagem e à inclusão re</w:t>
            </w:r>
            <w:r>
              <w:rPr>
                <w:sz w:val="20"/>
              </w:rPr>
              <w:t>a</w:t>
            </w:r>
            <w:r w:rsidR="002D3FC2">
              <w:rPr>
                <w:sz w:val="20"/>
              </w:rPr>
              <w:t xml:space="preserve">liza-se nos termos definidos </w:t>
            </w:r>
            <w:proofErr w:type="gramStart"/>
            <w:r w:rsidR="002D3FC2">
              <w:rPr>
                <w:sz w:val="20"/>
              </w:rPr>
              <w:t xml:space="preserve">no </w:t>
            </w:r>
            <w:r>
              <w:rPr>
                <w:sz w:val="20"/>
              </w:rPr>
              <w:t>RTP</w:t>
            </w:r>
            <w:proofErr w:type="gramEnd"/>
            <w:r>
              <w:rPr>
                <w:sz w:val="20"/>
              </w:rPr>
              <w:t xml:space="preserve"> e no PEI</w:t>
            </w:r>
            <w:r w:rsidRPr="00C4070B">
              <w:rPr>
                <w:sz w:val="20"/>
              </w:rPr>
              <w:t>.</w:t>
            </w:r>
          </w:p>
        </w:tc>
      </w:tr>
      <w:tr w:rsidR="007767BE" w:rsidTr="005F67E9">
        <w:tblPrEx>
          <w:tblCellMar>
            <w:top w:w="45" w:type="dxa"/>
            <w:right w:w="62" w:type="dxa"/>
          </w:tblCellMar>
        </w:tblPrEx>
        <w:trPr>
          <w:trHeight w:val="312"/>
          <w:jc w:val="center"/>
        </w:trPr>
        <w:tc>
          <w:tcPr>
            <w:tcW w:w="10410" w:type="dxa"/>
            <w:gridSpan w:val="2"/>
            <w:tcBorders>
              <w:top w:val="single" w:sz="4" w:space="0" w:color="114F75"/>
              <w:left w:val="single" w:sz="4" w:space="0" w:color="114F75"/>
              <w:right w:val="single" w:sz="4" w:space="0" w:color="114F75"/>
            </w:tcBorders>
          </w:tcPr>
          <w:p w:rsidR="007767BE" w:rsidRDefault="007767BE" w:rsidP="007767BE">
            <w:pPr>
              <w:spacing w:after="0" w:line="240" w:lineRule="auto"/>
              <w:ind w:left="142" w:right="0" w:firstLine="0"/>
            </w:pPr>
            <w:r>
              <w:rPr>
                <w:b/>
                <w:sz w:val="20"/>
              </w:rPr>
              <w:t>3.3.2</w:t>
            </w:r>
            <w:r>
              <w:rPr>
                <w:rFonts w:ascii="Arial" w:eastAsia="Arial" w:hAnsi="Arial" w:cs="Arial"/>
                <w:b/>
                <w:sz w:val="20"/>
              </w:rPr>
              <w:t xml:space="preserve"> </w:t>
            </w:r>
            <w:r>
              <w:rPr>
                <w:b/>
                <w:sz w:val="20"/>
              </w:rPr>
              <w:t xml:space="preserve">Caso sejam mobilizadas as medidas previstas nas alíneas b), d) </w:t>
            </w:r>
            <w:r w:rsidRPr="00FB6B32">
              <w:rPr>
                <w:sz w:val="20"/>
              </w:rPr>
              <w:t>e</w:t>
            </w:r>
            <w:r>
              <w:rPr>
                <w:b/>
                <w:sz w:val="20"/>
              </w:rPr>
              <w:t xml:space="preserve"> </w:t>
            </w:r>
            <w:proofErr w:type="spellStart"/>
            <w:r>
              <w:rPr>
                <w:b/>
                <w:sz w:val="20"/>
              </w:rPr>
              <w:t>e</w:t>
            </w:r>
            <w:proofErr w:type="spellEnd"/>
            <w:r>
              <w:rPr>
                <w:b/>
                <w:sz w:val="20"/>
              </w:rPr>
              <w:t xml:space="preserve">) </w:t>
            </w:r>
            <w:r>
              <w:rPr>
                <w:sz w:val="16"/>
              </w:rPr>
              <w:t>(n.º 4 do Art.º 10.º)</w:t>
            </w:r>
            <w:r>
              <w:rPr>
                <w:b/>
                <w:sz w:val="20"/>
              </w:rPr>
              <w:t xml:space="preserve">, deve ser garantida, no Centro de Apoio à Aprendizagem, uma resposta complementar ao trabalho desenvolvido em sala de aula ou noutros contextos educativos </w:t>
            </w:r>
            <w:r>
              <w:rPr>
                <w:sz w:val="16"/>
              </w:rPr>
              <w:t>(n.º 5 do Art.º 13.º)</w:t>
            </w:r>
            <w:r>
              <w:rPr>
                <w:b/>
                <w:sz w:val="20"/>
              </w:rPr>
              <w:t xml:space="preserve"> </w:t>
            </w:r>
          </w:p>
          <w:p w:rsidR="007767BE" w:rsidRPr="00C4070B" w:rsidRDefault="005F67E9" w:rsidP="005F67E9">
            <w:pPr>
              <w:spacing w:after="0" w:line="259" w:lineRule="auto"/>
              <w:ind w:left="35" w:right="0" w:firstLine="0"/>
              <w:jc w:val="left"/>
              <w:rPr>
                <w:sz w:val="20"/>
              </w:rPr>
            </w:pPr>
            <w:r>
              <w:rPr>
                <w:i/>
                <w:sz w:val="18"/>
              </w:rPr>
              <w:t xml:space="preserve">(Especificar: disciplina, frequência, intensidade e </w:t>
            </w:r>
            <w:r w:rsidR="007767BE">
              <w:rPr>
                <w:i/>
                <w:sz w:val="18"/>
              </w:rPr>
              <w:t xml:space="preserve">tipo de apoio, recursos </w:t>
            </w:r>
            <w:r>
              <w:rPr>
                <w:i/>
                <w:sz w:val="18"/>
              </w:rPr>
              <w:t>humanos e materiais</w:t>
            </w:r>
            <w:r w:rsidR="007767BE">
              <w:rPr>
                <w:i/>
                <w:sz w:val="18"/>
              </w:rPr>
              <w:t xml:space="preserve">, outros </w:t>
            </w:r>
            <w:proofErr w:type="spellStart"/>
            <w:r w:rsidR="007767BE">
              <w:rPr>
                <w:i/>
                <w:sz w:val="18"/>
              </w:rPr>
              <w:t>aspetos</w:t>
            </w:r>
            <w:proofErr w:type="spellEnd"/>
            <w:r w:rsidR="007767BE">
              <w:rPr>
                <w:i/>
                <w:sz w:val="18"/>
              </w:rPr>
              <w:t xml:space="preserve"> considerados relevantes.)</w:t>
            </w:r>
          </w:p>
        </w:tc>
      </w:tr>
    </w:tbl>
    <w:tbl>
      <w:tblPr>
        <w:tblStyle w:val="Tabelacomgrelha"/>
        <w:tblW w:w="10391" w:type="dxa"/>
        <w:jc w:val="center"/>
        <w:tblLook w:val="04A0" w:firstRow="1" w:lastRow="0" w:firstColumn="1" w:lastColumn="0" w:noHBand="0" w:noVBand="1"/>
      </w:tblPr>
      <w:tblGrid>
        <w:gridCol w:w="1695"/>
        <w:gridCol w:w="1594"/>
        <w:gridCol w:w="1767"/>
        <w:gridCol w:w="1535"/>
        <w:gridCol w:w="1058"/>
        <w:gridCol w:w="2742"/>
      </w:tblGrid>
      <w:tr w:rsidR="00C427B9" w:rsidRPr="00541FA5" w:rsidTr="007767BE">
        <w:trPr>
          <w:trHeight w:val="377"/>
          <w:jc w:val="center"/>
        </w:trPr>
        <w:tc>
          <w:tcPr>
            <w:tcW w:w="1695" w:type="dxa"/>
            <w:vMerge w:val="restart"/>
            <w:vAlign w:val="center"/>
          </w:tcPr>
          <w:p w:rsidR="00C427B9" w:rsidRPr="00541FA5" w:rsidRDefault="00C427B9" w:rsidP="00C427B9">
            <w:pPr>
              <w:pStyle w:val="TableParagraph"/>
              <w:jc w:val="center"/>
              <w:rPr>
                <w:sz w:val="18"/>
                <w:szCs w:val="18"/>
              </w:rPr>
            </w:pPr>
            <w:r w:rsidRPr="00541FA5">
              <w:rPr>
                <w:sz w:val="18"/>
                <w:szCs w:val="18"/>
              </w:rPr>
              <w:t>Disciplina/Área Específica</w:t>
            </w:r>
          </w:p>
        </w:tc>
        <w:tc>
          <w:tcPr>
            <w:tcW w:w="1594" w:type="dxa"/>
            <w:vMerge w:val="restart"/>
            <w:vAlign w:val="center"/>
          </w:tcPr>
          <w:p w:rsidR="00C427B9" w:rsidRDefault="00C427B9" w:rsidP="00C427B9">
            <w:pPr>
              <w:pStyle w:val="TableParagraph"/>
              <w:jc w:val="center"/>
              <w:rPr>
                <w:sz w:val="18"/>
                <w:szCs w:val="18"/>
              </w:rPr>
            </w:pPr>
            <w:r w:rsidRPr="00541FA5">
              <w:rPr>
                <w:sz w:val="18"/>
                <w:szCs w:val="18"/>
              </w:rPr>
              <w:t>Frequência</w:t>
            </w:r>
            <w:r>
              <w:rPr>
                <w:sz w:val="18"/>
                <w:szCs w:val="18"/>
              </w:rPr>
              <w:t>/</w:t>
            </w:r>
          </w:p>
          <w:p w:rsidR="00C427B9" w:rsidRPr="00541FA5" w:rsidRDefault="00C427B9" w:rsidP="00ED3EF4">
            <w:pPr>
              <w:pStyle w:val="TableParagraph"/>
              <w:jc w:val="center"/>
              <w:rPr>
                <w:sz w:val="18"/>
                <w:szCs w:val="18"/>
              </w:rPr>
            </w:pPr>
            <w:r>
              <w:rPr>
                <w:sz w:val="18"/>
                <w:szCs w:val="18"/>
              </w:rPr>
              <w:t>Duração</w:t>
            </w:r>
          </w:p>
        </w:tc>
        <w:tc>
          <w:tcPr>
            <w:tcW w:w="3302" w:type="dxa"/>
            <w:gridSpan w:val="2"/>
            <w:vAlign w:val="center"/>
          </w:tcPr>
          <w:p w:rsidR="00C427B9" w:rsidRPr="00541FA5" w:rsidRDefault="00C427B9" w:rsidP="00C427B9">
            <w:pPr>
              <w:pStyle w:val="TableParagraph"/>
              <w:jc w:val="center"/>
              <w:rPr>
                <w:sz w:val="18"/>
                <w:szCs w:val="18"/>
              </w:rPr>
            </w:pPr>
            <w:r w:rsidRPr="00541FA5">
              <w:rPr>
                <w:sz w:val="18"/>
                <w:szCs w:val="18"/>
              </w:rPr>
              <w:t>Apoio</w:t>
            </w:r>
          </w:p>
        </w:tc>
        <w:tc>
          <w:tcPr>
            <w:tcW w:w="3800" w:type="dxa"/>
            <w:gridSpan w:val="2"/>
            <w:vAlign w:val="center"/>
          </w:tcPr>
          <w:p w:rsidR="00C427B9" w:rsidRPr="00541FA5" w:rsidRDefault="00C427B9" w:rsidP="00C427B9">
            <w:pPr>
              <w:pStyle w:val="TableParagraph"/>
              <w:jc w:val="center"/>
              <w:rPr>
                <w:sz w:val="18"/>
                <w:szCs w:val="18"/>
              </w:rPr>
            </w:pPr>
            <w:r w:rsidRPr="00541FA5">
              <w:rPr>
                <w:sz w:val="18"/>
                <w:szCs w:val="18"/>
              </w:rPr>
              <w:t>Recursos</w:t>
            </w:r>
          </w:p>
        </w:tc>
      </w:tr>
      <w:tr w:rsidR="00C427B9" w:rsidRPr="00541FA5" w:rsidTr="007767BE">
        <w:trPr>
          <w:trHeight w:val="695"/>
          <w:jc w:val="center"/>
        </w:trPr>
        <w:tc>
          <w:tcPr>
            <w:tcW w:w="1695" w:type="dxa"/>
            <w:vMerge/>
            <w:vAlign w:val="center"/>
          </w:tcPr>
          <w:p w:rsidR="00C427B9" w:rsidRPr="00541FA5" w:rsidRDefault="00C427B9" w:rsidP="00C427B9">
            <w:pPr>
              <w:pStyle w:val="TableParagraph"/>
              <w:jc w:val="center"/>
              <w:rPr>
                <w:sz w:val="18"/>
                <w:szCs w:val="18"/>
              </w:rPr>
            </w:pPr>
          </w:p>
        </w:tc>
        <w:tc>
          <w:tcPr>
            <w:tcW w:w="1594" w:type="dxa"/>
            <w:vMerge/>
            <w:vAlign w:val="center"/>
          </w:tcPr>
          <w:p w:rsidR="00C427B9" w:rsidRPr="00541FA5" w:rsidRDefault="00C427B9" w:rsidP="00C427B9">
            <w:pPr>
              <w:pStyle w:val="TableParagraph"/>
              <w:jc w:val="center"/>
              <w:rPr>
                <w:sz w:val="18"/>
                <w:szCs w:val="18"/>
              </w:rPr>
            </w:pPr>
          </w:p>
        </w:tc>
        <w:tc>
          <w:tcPr>
            <w:tcW w:w="1767" w:type="dxa"/>
            <w:vAlign w:val="center"/>
          </w:tcPr>
          <w:p w:rsidR="00C427B9" w:rsidRPr="00541FA5" w:rsidRDefault="00C427B9" w:rsidP="00C427B9">
            <w:pPr>
              <w:pStyle w:val="TableParagraph"/>
              <w:jc w:val="center"/>
              <w:rPr>
                <w:sz w:val="18"/>
                <w:szCs w:val="18"/>
              </w:rPr>
            </w:pPr>
            <w:r w:rsidRPr="00541FA5">
              <w:rPr>
                <w:sz w:val="18"/>
                <w:szCs w:val="18"/>
              </w:rPr>
              <w:t>Intensidade</w:t>
            </w:r>
          </w:p>
          <w:p w:rsidR="00C427B9" w:rsidRPr="00541FA5" w:rsidRDefault="00C427B9" w:rsidP="00C427B9">
            <w:pPr>
              <w:pStyle w:val="TableParagraph"/>
              <w:jc w:val="center"/>
              <w:rPr>
                <w:sz w:val="18"/>
                <w:szCs w:val="18"/>
              </w:rPr>
            </w:pPr>
            <w:r w:rsidRPr="00541FA5">
              <w:rPr>
                <w:sz w:val="16"/>
                <w:szCs w:val="18"/>
              </w:rPr>
              <w:t>(Esforço/produtividade: alta ou média)</w:t>
            </w:r>
          </w:p>
        </w:tc>
        <w:tc>
          <w:tcPr>
            <w:tcW w:w="1535" w:type="dxa"/>
            <w:vAlign w:val="center"/>
          </w:tcPr>
          <w:p w:rsidR="00C427B9" w:rsidRPr="00541FA5" w:rsidRDefault="00C427B9" w:rsidP="00C427B9">
            <w:pPr>
              <w:pStyle w:val="TableParagraph"/>
              <w:jc w:val="center"/>
              <w:rPr>
                <w:sz w:val="18"/>
                <w:szCs w:val="18"/>
              </w:rPr>
            </w:pPr>
            <w:r w:rsidRPr="00541FA5">
              <w:rPr>
                <w:sz w:val="18"/>
                <w:szCs w:val="18"/>
              </w:rPr>
              <w:t>Tipo</w:t>
            </w:r>
          </w:p>
          <w:p w:rsidR="00C427B9" w:rsidRPr="00541FA5" w:rsidRDefault="00C427B9" w:rsidP="00C427B9">
            <w:pPr>
              <w:pStyle w:val="TableParagraph"/>
              <w:jc w:val="center"/>
              <w:rPr>
                <w:sz w:val="16"/>
                <w:szCs w:val="16"/>
              </w:rPr>
            </w:pPr>
            <w:r w:rsidRPr="00541FA5">
              <w:rPr>
                <w:sz w:val="16"/>
                <w:szCs w:val="16"/>
              </w:rPr>
              <w:t>(Pequeno Grupo ou individual)</w:t>
            </w:r>
          </w:p>
        </w:tc>
        <w:tc>
          <w:tcPr>
            <w:tcW w:w="1058" w:type="dxa"/>
            <w:vAlign w:val="center"/>
          </w:tcPr>
          <w:p w:rsidR="00C427B9" w:rsidRPr="00541FA5" w:rsidRDefault="00C427B9" w:rsidP="00C427B9">
            <w:pPr>
              <w:pStyle w:val="TableParagraph"/>
              <w:jc w:val="center"/>
              <w:rPr>
                <w:sz w:val="18"/>
                <w:szCs w:val="18"/>
              </w:rPr>
            </w:pPr>
            <w:r w:rsidRPr="00541FA5">
              <w:rPr>
                <w:sz w:val="18"/>
                <w:szCs w:val="18"/>
              </w:rPr>
              <w:t>Humanos</w:t>
            </w:r>
          </w:p>
        </w:tc>
        <w:tc>
          <w:tcPr>
            <w:tcW w:w="2742" w:type="dxa"/>
            <w:vAlign w:val="center"/>
          </w:tcPr>
          <w:p w:rsidR="00C427B9" w:rsidRPr="00541FA5" w:rsidRDefault="00C427B9" w:rsidP="00C427B9">
            <w:pPr>
              <w:pStyle w:val="TableParagraph"/>
              <w:jc w:val="center"/>
              <w:rPr>
                <w:sz w:val="18"/>
                <w:szCs w:val="18"/>
              </w:rPr>
            </w:pPr>
            <w:r w:rsidRPr="00541FA5">
              <w:rPr>
                <w:sz w:val="18"/>
                <w:szCs w:val="18"/>
              </w:rPr>
              <w:t>Materiais</w:t>
            </w:r>
          </w:p>
        </w:tc>
      </w:tr>
      <w:tr w:rsidR="00C427B9" w:rsidRPr="00541FA5" w:rsidTr="007767BE">
        <w:trPr>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ind w:left="0" w:firstLine="0"/>
              <w:rPr>
                <w:color w:val="auto"/>
                <w:sz w:val="18"/>
                <w:szCs w:val="18"/>
              </w:rPr>
            </w:pPr>
          </w:p>
        </w:tc>
        <w:tc>
          <w:tcPr>
            <w:tcW w:w="1535" w:type="dxa"/>
            <w:vAlign w:val="center"/>
          </w:tcPr>
          <w:p w:rsidR="00C427B9" w:rsidRPr="00541FA5" w:rsidRDefault="00C427B9" w:rsidP="007C6FDB">
            <w:pPr>
              <w:ind w:left="0" w:firstLine="0"/>
              <w:jc w:val="center"/>
              <w:rPr>
                <w:color w:val="auto"/>
                <w:sz w:val="18"/>
                <w:szCs w:val="18"/>
              </w:rPr>
            </w:pPr>
          </w:p>
        </w:tc>
        <w:tc>
          <w:tcPr>
            <w:tcW w:w="1058" w:type="dxa"/>
            <w:vAlign w:val="center"/>
          </w:tcPr>
          <w:p w:rsidR="00C427B9" w:rsidRPr="00541FA5" w:rsidRDefault="00C427B9" w:rsidP="007C6FDB">
            <w:pPr>
              <w:ind w:hanging="863"/>
              <w:jc w:val="center"/>
              <w:rPr>
                <w:color w:val="auto"/>
                <w:sz w:val="18"/>
                <w:szCs w:val="18"/>
              </w:rPr>
            </w:pPr>
          </w:p>
        </w:tc>
        <w:tc>
          <w:tcPr>
            <w:tcW w:w="2742" w:type="dxa"/>
            <w:vMerge w:val="restart"/>
            <w:vAlign w:val="center"/>
          </w:tcPr>
          <w:p w:rsidR="00C427B9" w:rsidRPr="00541FA5" w:rsidRDefault="00C427B9" w:rsidP="007C6FDB">
            <w:pPr>
              <w:spacing w:after="0"/>
              <w:ind w:left="114" w:right="6" w:hanging="6"/>
              <w:jc w:val="left"/>
              <w:rPr>
                <w:color w:val="auto"/>
                <w:sz w:val="18"/>
                <w:szCs w:val="18"/>
              </w:rPr>
            </w:pPr>
          </w:p>
        </w:tc>
      </w:tr>
      <w:tr w:rsidR="00C427B9" w:rsidRPr="00541FA5" w:rsidTr="007767BE">
        <w:trPr>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ind w:left="0" w:firstLine="0"/>
              <w:rPr>
                <w:color w:val="auto"/>
                <w:sz w:val="18"/>
                <w:szCs w:val="18"/>
              </w:rPr>
            </w:pPr>
          </w:p>
        </w:tc>
        <w:tc>
          <w:tcPr>
            <w:tcW w:w="1535" w:type="dxa"/>
            <w:vAlign w:val="center"/>
          </w:tcPr>
          <w:p w:rsidR="00C427B9" w:rsidRPr="00541FA5" w:rsidRDefault="00C427B9" w:rsidP="007C6FDB">
            <w:pPr>
              <w:ind w:left="-94" w:firstLine="0"/>
              <w:jc w:val="center"/>
              <w:rPr>
                <w:color w:val="auto"/>
                <w:sz w:val="18"/>
                <w:szCs w:val="18"/>
              </w:rPr>
            </w:pPr>
          </w:p>
        </w:tc>
        <w:tc>
          <w:tcPr>
            <w:tcW w:w="1058" w:type="dxa"/>
            <w:vAlign w:val="center"/>
          </w:tcPr>
          <w:p w:rsidR="00C427B9" w:rsidRPr="00541FA5" w:rsidRDefault="00C427B9" w:rsidP="007C6FDB">
            <w:pPr>
              <w:ind w:left="-65" w:hanging="43"/>
              <w:jc w:val="center"/>
              <w:rPr>
                <w:color w:val="auto"/>
                <w:sz w:val="18"/>
                <w:szCs w:val="18"/>
              </w:rPr>
            </w:pPr>
          </w:p>
        </w:tc>
        <w:tc>
          <w:tcPr>
            <w:tcW w:w="2742" w:type="dxa"/>
            <w:vMerge/>
            <w:vAlign w:val="center"/>
          </w:tcPr>
          <w:p w:rsidR="00C427B9" w:rsidRPr="00541FA5" w:rsidRDefault="00C427B9" w:rsidP="007C6FDB">
            <w:pPr>
              <w:jc w:val="center"/>
              <w:rPr>
                <w:color w:val="auto"/>
                <w:sz w:val="18"/>
                <w:szCs w:val="18"/>
              </w:rPr>
            </w:pPr>
          </w:p>
        </w:tc>
      </w:tr>
      <w:tr w:rsidR="00C427B9" w:rsidRPr="00541FA5" w:rsidTr="007767BE">
        <w:trPr>
          <w:trHeight w:val="429"/>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pStyle w:val="TableParagraph"/>
              <w:spacing w:before="3"/>
              <w:jc w:val="center"/>
              <w:rPr>
                <w:sz w:val="18"/>
                <w:szCs w:val="18"/>
              </w:rPr>
            </w:pPr>
          </w:p>
        </w:tc>
        <w:tc>
          <w:tcPr>
            <w:tcW w:w="1535" w:type="dxa"/>
            <w:vAlign w:val="center"/>
          </w:tcPr>
          <w:p w:rsidR="00C427B9" w:rsidRPr="00541FA5" w:rsidRDefault="00C427B9" w:rsidP="007C6FDB">
            <w:pPr>
              <w:ind w:left="48"/>
              <w:jc w:val="center"/>
              <w:rPr>
                <w:color w:val="auto"/>
                <w:sz w:val="18"/>
                <w:szCs w:val="18"/>
              </w:rPr>
            </w:pPr>
          </w:p>
        </w:tc>
        <w:tc>
          <w:tcPr>
            <w:tcW w:w="1058" w:type="dxa"/>
            <w:vAlign w:val="center"/>
          </w:tcPr>
          <w:p w:rsidR="00C427B9" w:rsidRPr="00541FA5" w:rsidRDefault="00C427B9" w:rsidP="007C6FDB">
            <w:pPr>
              <w:ind w:left="-108"/>
              <w:jc w:val="center"/>
              <w:rPr>
                <w:color w:val="auto"/>
                <w:sz w:val="18"/>
                <w:szCs w:val="18"/>
              </w:rPr>
            </w:pPr>
          </w:p>
        </w:tc>
        <w:tc>
          <w:tcPr>
            <w:tcW w:w="2742" w:type="dxa"/>
            <w:vMerge/>
            <w:vAlign w:val="center"/>
          </w:tcPr>
          <w:p w:rsidR="00C427B9" w:rsidRPr="00541FA5" w:rsidRDefault="00C427B9" w:rsidP="007C6FDB">
            <w:pPr>
              <w:jc w:val="center"/>
              <w:rPr>
                <w:color w:val="auto"/>
                <w:sz w:val="18"/>
                <w:szCs w:val="18"/>
              </w:rPr>
            </w:pPr>
          </w:p>
        </w:tc>
      </w:tr>
      <w:tr w:rsidR="00C427B9" w:rsidRPr="00541FA5" w:rsidTr="007767BE">
        <w:trPr>
          <w:trHeight w:val="429"/>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pStyle w:val="TableParagraph"/>
              <w:spacing w:before="3"/>
              <w:jc w:val="center"/>
              <w:rPr>
                <w:sz w:val="18"/>
                <w:szCs w:val="18"/>
              </w:rPr>
            </w:pPr>
          </w:p>
        </w:tc>
        <w:tc>
          <w:tcPr>
            <w:tcW w:w="1535" w:type="dxa"/>
            <w:vAlign w:val="center"/>
          </w:tcPr>
          <w:p w:rsidR="00C427B9" w:rsidRPr="00541FA5" w:rsidRDefault="00C427B9" w:rsidP="007C6FDB">
            <w:pPr>
              <w:ind w:left="48"/>
              <w:jc w:val="center"/>
              <w:rPr>
                <w:color w:val="auto"/>
                <w:sz w:val="18"/>
                <w:szCs w:val="18"/>
              </w:rPr>
            </w:pPr>
          </w:p>
        </w:tc>
        <w:tc>
          <w:tcPr>
            <w:tcW w:w="1058" w:type="dxa"/>
            <w:vAlign w:val="center"/>
          </w:tcPr>
          <w:p w:rsidR="00C427B9" w:rsidRPr="00541FA5" w:rsidRDefault="00C427B9" w:rsidP="007C6FDB">
            <w:pPr>
              <w:ind w:left="-108"/>
              <w:jc w:val="center"/>
              <w:rPr>
                <w:color w:val="auto"/>
                <w:sz w:val="18"/>
                <w:szCs w:val="18"/>
              </w:rPr>
            </w:pPr>
          </w:p>
        </w:tc>
        <w:tc>
          <w:tcPr>
            <w:tcW w:w="2742" w:type="dxa"/>
            <w:vMerge/>
            <w:vAlign w:val="center"/>
          </w:tcPr>
          <w:p w:rsidR="00C427B9" w:rsidRPr="00541FA5" w:rsidRDefault="00C427B9" w:rsidP="007C6FDB">
            <w:pPr>
              <w:jc w:val="center"/>
              <w:rPr>
                <w:color w:val="auto"/>
                <w:sz w:val="18"/>
                <w:szCs w:val="18"/>
              </w:rPr>
            </w:pPr>
          </w:p>
        </w:tc>
      </w:tr>
      <w:tr w:rsidR="00C427B9" w:rsidRPr="00541FA5" w:rsidTr="007767BE">
        <w:trPr>
          <w:jc w:val="center"/>
        </w:trPr>
        <w:tc>
          <w:tcPr>
            <w:tcW w:w="1695" w:type="dxa"/>
            <w:vAlign w:val="center"/>
          </w:tcPr>
          <w:p w:rsidR="00C427B9" w:rsidRPr="00541FA5" w:rsidRDefault="00C427B9" w:rsidP="007C6FDB">
            <w:pPr>
              <w:pStyle w:val="TableParagraph"/>
              <w:spacing w:before="3"/>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pStyle w:val="TableParagraph"/>
              <w:spacing w:before="3"/>
              <w:jc w:val="center"/>
              <w:rPr>
                <w:sz w:val="18"/>
                <w:szCs w:val="18"/>
              </w:rPr>
            </w:pPr>
          </w:p>
        </w:tc>
        <w:tc>
          <w:tcPr>
            <w:tcW w:w="1535" w:type="dxa"/>
            <w:vAlign w:val="center"/>
          </w:tcPr>
          <w:p w:rsidR="00C427B9" w:rsidRPr="00541FA5" w:rsidRDefault="00C427B9" w:rsidP="007C6FDB">
            <w:pPr>
              <w:ind w:left="48"/>
              <w:jc w:val="center"/>
              <w:rPr>
                <w:color w:val="auto"/>
                <w:sz w:val="18"/>
                <w:szCs w:val="18"/>
              </w:rPr>
            </w:pPr>
          </w:p>
        </w:tc>
        <w:tc>
          <w:tcPr>
            <w:tcW w:w="1058" w:type="dxa"/>
            <w:vAlign w:val="center"/>
          </w:tcPr>
          <w:p w:rsidR="00C427B9" w:rsidRPr="00541FA5" w:rsidRDefault="00C427B9" w:rsidP="007C6FDB">
            <w:pPr>
              <w:ind w:left="0" w:firstLine="0"/>
              <w:rPr>
                <w:color w:val="auto"/>
                <w:sz w:val="18"/>
                <w:szCs w:val="18"/>
              </w:rPr>
            </w:pPr>
          </w:p>
        </w:tc>
        <w:tc>
          <w:tcPr>
            <w:tcW w:w="2742" w:type="dxa"/>
            <w:vMerge/>
            <w:vAlign w:val="center"/>
          </w:tcPr>
          <w:p w:rsidR="00C427B9" w:rsidRPr="00541FA5" w:rsidRDefault="00C427B9" w:rsidP="007C6FDB">
            <w:pPr>
              <w:rPr>
                <w:color w:val="auto"/>
                <w:sz w:val="18"/>
                <w:szCs w:val="18"/>
              </w:rPr>
            </w:pPr>
          </w:p>
        </w:tc>
      </w:tr>
      <w:tr w:rsidR="00C427B9" w:rsidRPr="00541FA5" w:rsidTr="007767BE">
        <w:trPr>
          <w:jc w:val="center"/>
        </w:trPr>
        <w:tc>
          <w:tcPr>
            <w:tcW w:w="10391" w:type="dxa"/>
            <w:gridSpan w:val="6"/>
            <w:vAlign w:val="center"/>
          </w:tcPr>
          <w:p w:rsidR="00C427B9" w:rsidRDefault="00C427B9" w:rsidP="00C427B9">
            <w:pPr>
              <w:ind w:left="33"/>
              <w:rPr>
                <w:b/>
                <w:sz w:val="20"/>
              </w:rPr>
            </w:pPr>
            <w:r>
              <w:rPr>
                <w:sz w:val="20"/>
              </w:rPr>
              <w:t xml:space="preserve">Observações: </w:t>
            </w:r>
            <w:r>
              <w:rPr>
                <w:b/>
                <w:sz w:val="20"/>
              </w:rPr>
              <w:t xml:space="preserve"> </w:t>
            </w:r>
          </w:p>
          <w:p w:rsidR="00C427B9" w:rsidRPr="00541FA5" w:rsidRDefault="00C427B9" w:rsidP="00C427B9">
            <w:pPr>
              <w:spacing w:after="0" w:line="240" w:lineRule="auto"/>
              <w:ind w:left="34" w:right="6" w:hanging="11"/>
              <w:rPr>
                <w:color w:val="auto"/>
                <w:sz w:val="18"/>
                <w:szCs w:val="18"/>
              </w:rPr>
            </w:pPr>
          </w:p>
        </w:tc>
      </w:tr>
    </w:tbl>
    <w:p w:rsidR="00303934" w:rsidRPr="005F67E9" w:rsidRDefault="00303934" w:rsidP="00365C99">
      <w:pPr>
        <w:spacing w:after="0" w:line="240" w:lineRule="auto"/>
        <w:ind w:left="0" w:right="0" w:firstLine="0"/>
        <w:jc w:val="left"/>
        <w:rPr>
          <w:sz w:val="18"/>
          <w:szCs w:val="18"/>
        </w:rPr>
      </w:pPr>
    </w:p>
    <w:tbl>
      <w:tblPr>
        <w:tblStyle w:val="TableGrid"/>
        <w:tblW w:w="10345" w:type="dxa"/>
        <w:jc w:val="center"/>
        <w:tblInd w:w="0" w:type="dxa"/>
        <w:tblCellMar>
          <w:top w:w="48" w:type="dxa"/>
          <w:right w:w="115" w:type="dxa"/>
        </w:tblCellMar>
        <w:tblLook w:val="04A0" w:firstRow="1" w:lastRow="0" w:firstColumn="1" w:lastColumn="0" w:noHBand="0" w:noVBand="1"/>
      </w:tblPr>
      <w:tblGrid>
        <w:gridCol w:w="848"/>
        <w:gridCol w:w="9497"/>
      </w:tblGrid>
      <w:tr w:rsidR="00197FEC" w:rsidTr="005F67E9">
        <w:trPr>
          <w:trHeight w:val="288"/>
          <w:jc w:val="center"/>
        </w:trPr>
        <w:tc>
          <w:tcPr>
            <w:tcW w:w="10345" w:type="dxa"/>
            <w:gridSpan w:val="2"/>
            <w:tcBorders>
              <w:top w:val="single" w:sz="4" w:space="0" w:color="114F75"/>
              <w:left w:val="single" w:sz="4" w:space="0" w:color="114F75"/>
              <w:bottom w:val="single" w:sz="4" w:space="0" w:color="114F75"/>
              <w:right w:val="single" w:sz="4" w:space="0" w:color="114F75"/>
            </w:tcBorders>
            <w:shd w:val="clear" w:color="auto" w:fill="B8CCE4" w:themeFill="accent1" w:themeFillTint="66"/>
          </w:tcPr>
          <w:p w:rsidR="00197FEC" w:rsidRDefault="00197FEC" w:rsidP="00197FEC">
            <w:pPr>
              <w:spacing w:after="0" w:line="259" w:lineRule="auto"/>
              <w:ind w:left="107" w:right="0" w:firstLine="0"/>
              <w:jc w:val="left"/>
              <w:rPr>
                <w:i/>
                <w:sz w:val="18"/>
              </w:rPr>
            </w:pPr>
            <w:r w:rsidRPr="00B13FE5">
              <w:rPr>
                <w:b/>
                <w:sz w:val="20"/>
                <w:szCs w:val="20"/>
              </w:rPr>
              <w:lastRenderedPageBreak/>
              <w:t>4.</w:t>
            </w:r>
            <w:r w:rsidRPr="00AC789E">
              <w:rPr>
                <w:rFonts w:ascii="Arial" w:eastAsia="Arial" w:hAnsi="Arial" w:cs="Arial"/>
                <w:b/>
                <w:sz w:val="18"/>
              </w:rPr>
              <w:t xml:space="preserve"> </w:t>
            </w:r>
            <w:r>
              <w:rPr>
                <w:b/>
                <w:sz w:val="20"/>
              </w:rPr>
              <w:t xml:space="preserve">Áreas curriculares específicas </w:t>
            </w:r>
            <w:r>
              <w:rPr>
                <w:sz w:val="16"/>
              </w:rPr>
              <w:t>(Alínea d) do Art.º 2.º)</w:t>
            </w:r>
            <w:r>
              <w:rPr>
                <w:i/>
                <w:sz w:val="18"/>
              </w:rPr>
              <w:t xml:space="preserve"> </w:t>
            </w:r>
          </w:p>
          <w:p w:rsidR="00971E4F" w:rsidRPr="00197FEC" w:rsidRDefault="00971E4F" w:rsidP="00197FEC">
            <w:pPr>
              <w:spacing w:after="0" w:line="259" w:lineRule="auto"/>
              <w:ind w:left="107" w:right="0" w:firstLine="0"/>
              <w:jc w:val="left"/>
              <w:rPr>
                <w:b/>
              </w:rPr>
            </w:pPr>
            <w:r>
              <w:rPr>
                <w:i/>
                <w:sz w:val="18"/>
              </w:rPr>
              <w:t xml:space="preserve">Assinalar c/ </w:t>
            </w:r>
            <w:r w:rsidRPr="00433122">
              <w:rPr>
                <w:b/>
                <w:i/>
                <w:sz w:val="18"/>
              </w:rPr>
              <w:t>X</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righ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Pr>
                <w:color w:val="auto"/>
                <w:sz w:val="20"/>
                <w:szCs w:val="20"/>
              </w:rPr>
              <w:t>O t</w:t>
            </w:r>
            <w:r w:rsidRPr="00C4070B">
              <w:rPr>
                <w:color w:val="auto"/>
                <w:sz w:val="20"/>
                <w:szCs w:val="20"/>
              </w:rPr>
              <w:t>reino de visão</w:t>
            </w:r>
            <w:r>
              <w:rPr>
                <w:color w:val="auto"/>
                <w:sz w:val="20"/>
                <w:szCs w:val="20"/>
              </w:rPr>
              <w:t>.</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sidRPr="00C4070B">
              <w:rPr>
                <w:color w:val="auto"/>
                <w:sz w:val="20"/>
                <w:szCs w:val="20"/>
              </w:rPr>
              <w:t xml:space="preserve">O sistema </w:t>
            </w:r>
            <w:r w:rsidRPr="00942C73">
              <w:rPr>
                <w:color w:val="auto"/>
                <w:sz w:val="20"/>
                <w:szCs w:val="20"/>
              </w:rPr>
              <w:t>braille.</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Pr>
                <w:color w:val="auto"/>
                <w:sz w:val="20"/>
                <w:szCs w:val="20"/>
              </w:rPr>
              <w:t>A orientação e a mobilidade.</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Pr>
                <w:color w:val="auto"/>
                <w:sz w:val="20"/>
                <w:szCs w:val="20"/>
              </w:rPr>
              <w:t>As tecnologias espec</w:t>
            </w:r>
            <w:r w:rsidR="00C70BB7">
              <w:rPr>
                <w:color w:val="auto"/>
                <w:sz w:val="20"/>
                <w:szCs w:val="20"/>
              </w:rPr>
              <w:t xml:space="preserve">íficas da </w:t>
            </w:r>
            <w:r>
              <w:rPr>
                <w:color w:val="auto"/>
                <w:sz w:val="20"/>
                <w:szCs w:val="20"/>
              </w:rPr>
              <w:t>inform</w:t>
            </w:r>
            <w:r w:rsidR="00C70BB7">
              <w:rPr>
                <w:color w:val="auto"/>
                <w:sz w:val="20"/>
                <w:szCs w:val="20"/>
              </w:rPr>
              <w:t>ação e comunicação.</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70BB7" w:rsidP="00942C73">
            <w:pPr>
              <w:spacing w:after="0"/>
              <w:ind w:left="159" w:right="0" w:firstLine="0"/>
              <w:rPr>
                <w:color w:val="auto"/>
                <w:sz w:val="20"/>
                <w:szCs w:val="20"/>
              </w:rPr>
            </w:pPr>
            <w:r>
              <w:rPr>
                <w:color w:val="auto"/>
                <w:sz w:val="20"/>
                <w:szCs w:val="20"/>
              </w:rPr>
              <w:t xml:space="preserve">As </w:t>
            </w:r>
            <w:proofErr w:type="spellStart"/>
            <w:r>
              <w:rPr>
                <w:color w:val="auto"/>
                <w:sz w:val="20"/>
                <w:szCs w:val="20"/>
              </w:rPr>
              <w:t>atividades</w:t>
            </w:r>
            <w:proofErr w:type="spellEnd"/>
            <w:r>
              <w:rPr>
                <w:color w:val="auto"/>
                <w:sz w:val="20"/>
                <w:szCs w:val="20"/>
              </w:rPr>
              <w:t xml:space="preserve"> da vida diária.</w:t>
            </w:r>
          </w:p>
        </w:tc>
      </w:tr>
    </w:tbl>
    <w:p w:rsidR="00524FDE" w:rsidRPr="005F67E9" w:rsidRDefault="00524FDE" w:rsidP="00524FDE">
      <w:pPr>
        <w:spacing w:after="0" w:line="259" w:lineRule="auto"/>
        <w:ind w:left="283" w:right="0" w:firstLine="0"/>
        <w:jc w:val="left"/>
        <w:rPr>
          <w:sz w:val="18"/>
          <w:szCs w:val="18"/>
        </w:rPr>
      </w:pPr>
      <w:r>
        <w:rPr>
          <w:sz w:val="16"/>
        </w:rPr>
        <w:t xml:space="preserve"> </w:t>
      </w:r>
    </w:p>
    <w:tbl>
      <w:tblPr>
        <w:tblStyle w:val="TableGrid"/>
        <w:tblW w:w="10302" w:type="dxa"/>
        <w:jc w:val="center"/>
        <w:tblInd w:w="0" w:type="dxa"/>
        <w:tblCellMar>
          <w:top w:w="36" w:type="dxa"/>
          <w:left w:w="24" w:type="dxa"/>
          <w:right w:w="22" w:type="dxa"/>
        </w:tblCellMar>
        <w:tblLook w:val="04A0" w:firstRow="1" w:lastRow="0" w:firstColumn="1" w:lastColumn="0" w:noHBand="0" w:noVBand="1"/>
      </w:tblPr>
      <w:tblGrid>
        <w:gridCol w:w="766"/>
        <w:gridCol w:w="68"/>
        <w:gridCol w:w="550"/>
        <w:gridCol w:w="431"/>
        <w:gridCol w:w="862"/>
        <w:gridCol w:w="425"/>
        <w:gridCol w:w="7200"/>
      </w:tblGrid>
      <w:tr w:rsidR="00524FDE" w:rsidTr="00ED3EF4">
        <w:trPr>
          <w:trHeight w:val="340"/>
          <w:jc w:val="center"/>
        </w:trPr>
        <w:tc>
          <w:tcPr>
            <w:tcW w:w="10302" w:type="dxa"/>
            <w:gridSpan w:val="7"/>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5</w:t>
            </w:r>
            <w:r w:rsidR="00AC789E">
              <w:rPr>
                <w:b/>
                <w:sz w:val="20"/>
              </w:rPr>
              <w:t>.</w:t>
            </w:r>
            <w:r w:rsidR="00B13FE5">
              <w:rPr>
                <w:b/>
                <w:sz w:val="20"/>
              </w:rPr>
              <w:t xml:space="preserve"> </w:t>
            </w:r>
            <w:r>
              <w:rPr>
                <w:b/>
                <w:sz w:val="20"/>
              </w:rPr>
              <w:t xml:space="preserve">Necessidade de se constituir um grupo/turma com número de crianças/alunos inferior ao mínimo legal  </w:t>
            </w:r>
          </w:p>
        </w:tc>
      </w:tr>
      <w:tr w:rsidR="00941896" w:rsidTr="00C22459">
        <w:trPr>
          <w:trHeight w:val="203"/>
          <w:jc w:val="center"/>
        </w:trPr>
        <w:tc>
          <w:tcPr>
            <w:tcW w:w="766" w:type="dxa"/>
            <w:tcBorders>
              <w:top w:val="single" w:sz="4" w:space="0" w:color="114F75"/>
              <w:left w:val="single" w:sz="4" w:space="0" w:color="114F75"/>
              <w:bottom w:val="single" w:sz="4" w:space="0" w:color="114F75"/>
            </w:tcBorders>
          </w:tcPr>
          <w:p w:rsidR="00941896" w:rsidRPr="00C70BB7" w:rsidRDefault="00941896" w:rsidP="00941896">
            <w:pPr>
              <w:spacing w:after="0" w:line="240" w:lineRule="auto"/>
              <w:ind w:left="85" w:right="0" w:firstLine="0"/>
              <w:jc w:val="left"/>
              <w:rPr>
                <w:sz w:val="20"/>
                <w:szCs w:val="20"/>
              </w:rPr>
            </w:pPr>
          </w:p>
        </w:tc>
        <w:tc>
          <w:tcPr>
            <w:tcW w:w="618" w:type="dxa"/>
            <w:gridSpan w:val="2"/>
            <w:tcBorders>
              <w:top w:val="single" w:sz="4" w:space="0" w:color="114F75"/>
              <w:bottom w:val="single" w:sz="4" w:space="0" w:color="114F75"/>
              <w:right w:val="single" w:sz="4" w:space="0" w:color="114F75"/>
            </w:tcBorders>
          </w:tcPr>
          <w:p w:rsidR="00941896" w:rsidRPr="00C70BB7" w:rsidRDefault="00941896" w:rsidP="00941896">
            <w:pPr>
              <w:spacing w:after="0" w:line="240" w:lineRule="auto"/>
              <w:ind w:left="85" w:right="0" w:firstLine="0"/>
              <w:jc w:val="left"/>
              <w:rPr>
                <w:sz w:val="20"/>
                <w:szCs w:val="20"/>
              </w:rPr>
            </w:pPr>
            <w:r>
              <w:rPr>
                <w:sz w:val="20"/>
              </w:rPr>
              <w:t>SIM</w:t>
            </w:r>
          </w:p>
        </w:tc>
        <w:tc>
          <w:tcPr>
            <w:tcW w:w="431" w:type="dxa"/>
            <w:tcBorders>
              <w:top w:val="single" w:sz="4" w:space="0" w:color="114F75"/>
              <w:left w:val="single" w:sz="4" w:space="0" w:color="114F75"/>
              <w:bottom w:val="single" w:sz="4" w:space="0" w:color="114F75"/>
              <w:right w:val="single" w:sz="4" w:space="0" w:color="114F75"/>
            </w:tcBorders>
          </w:tcPr>
          <w:p w:rsidR="00941896" w:rsidRPr="00C70BB7" w:rsidRDefault="00941896" w:rsidP="00C22459">
            <w:pPr>
              <w:spacing w:after="0" w:line="240" w:lineRule="auto"/>
              <w:ind w:left="85" w:right="0" w:firstLine="0"/>
              <w:jc w:val="center"/>
              <w:rPr>
                <w:sz w:val="20"/>
                <w:szCs w:val="20"/>
              </w:rPr>
            </w:pPr>
          </w:p>
        </w:tc>
        <w:tc>
          <w:tcPr>
            <w:tcW w:w="862" w:type="dxa"/>
            <w:tcBorders>
              <w:top w:val="single" w:sz="4" w:space="0" w:color="114F75"/>
              <w:left w:val="single" w:sz="4" w:space="0" w:color="114F75"/>
              <w:bottom w:val="single" w:sz="4" w:space="0" w:color="114F75"/>
              <w:right w:val="single" w:sz="4" w:space="0" w:color="114F75"/>
            </w:tcBorders>
          </w:tcPr>
          <w:p w:rsidR="00941896" w:rsidRPr="00C70BB7" w:rsidRDefault="00941896" w:rsidP="00C22459">
            <w:pPr>
              <w:spacing w:after="0" w:line="240" w:lineRule="auto"/>
              <w:ind w:left="85" w:right="0" w:firstLine="0"/>
              <w:jc w:val="center"/>
              <w:rPr>
                <w:sz w:val="20"/>
                <w:szCs w:val="20"/>
              </w:rPr>
            </w:pPr>
            <w:r>
              <w:rPr>
                <w:sz w:val="20"/>
              </w:rPr>
              <w:t>NÃO</w:t>
            </w:r>
          </w:p>
        </w:tc>
        <w:tc>
          <w:tcPr>
            <w:tcW w:w="425" w:type="dxa"/>
            <w:tcBorders>
              <w:top w:val="single" w:sz="4" w:space="0" w:color="114F75"/>
              <w:left w:val="single" w:sz="4" w:space="0" w:color="114F75"/>
              <w:bottom w:val="single" w:sz="4" w:space="0" w:color="114F75"/>
              <w:right w:val="single" w:sz="4" w:space="0" w:color="114F75"/>
            </w:tcBorders>
          </w:tcPr>
          <w:p w:rsidR="00941896" w:rsidRPr="00C70BB7" w:rsidRDefault="00941896" w:rsidP="00C22459">
            <w:pPr>
              <w:spacing w:after="0" w:line="240" w:lineRule="auto"/>
              <w:ind w:left="85" w:right="0" w:firstLine="0"/>
              <w:jc w:val="center"/>
              <w:rPr>
                <w:sz w:val="20"/>
                <w:szCs w:val="20"/>
              </w:rPr>
            </w:pPr>
          </w:p>
        </w:tc>
        <w:tc>
          <w:tcPr>
            <w:tcW w:w="7200" w:type="dxa"/>
            <w:tcBorders>
              <w:top w:val="single" w:sz="4" w:space="0" w:color="114F75"/>
              <w:left w:val="single" w:sz="4" w:space="0" w:color="114F75"/>
              <w:bottom w:val="single" w:sz="4" w:space="0" w:color="114F75"/>
              <w:right w:val="single" w:sz="4" w:space="0" w:color="114F75"/>
            </w:tcBorders>
          </w:tcPr>
          <w:p w:rsidR="00941896" w:rsidRPr="00C70BB7" w:rsidRDefault="00941896" w:rsidP="00941896">
            <w:pPr>
              <w:spacing w:after="0" w:line="240" w:lineRule="auto"/>
              <w:ind w:left="85" w:right="0" w:firstLine="0"/>
              <w:jc w:val="left"/>
              <w:rPr>
                <w:sz w:val="20"/>
                <w:szCs w:val="20"/>
              </w:rPr>
            </w:pPr>
          </w:p>
        </w:tc>
      </w:tr>
      <w:tr w:rsidR="00524FDE" w:rsidTr="00C22459">
        <w:trPr>
          <w:trHeight w:val="203"/>
          <w:jc w:val="center"/>
        </w:trPr>
        <w:tc>
          <w:tcPr>
            <w:tcW w:w="10302" w:type="dxa"/>
            <w:gridSpan w:val="7"/>
            <w:tcBorders>
              <w:top w:val="single" w:sz="4" w:space="0" w:color="114F75"/>
              <w:left w:val="single" w:sz="4" w:space="0" w:color="114F75"/>
              <w:bottom w:val="single" w:sz="4" w:space="0" w:color="114F75"/>
              <w:right w:val="single" w:sz="4" w:space="0" w:color="114F75"/>
            </w:tcBorders>
          </w:tcPr>
          <w:p w:rsidR="00524FDE" w:rsidRPr="00C70BB7" w:rsidRDefault="00C70BB7" w:rsidP="00C22459">
            <w:pPr>
              <w:spacing w:after="0" w:line="240" w:lineRule="auto"/>
              <w:ind w:left="100" w:right="91" w:firstLine="0"/>
              <w:rPr>
                <w:sz w:val="20"/>
                <w:szCs w:val="20"/>
              </w:rPr>
            </w:pPr>
            <w:r w:rsidRPr="00C70BB7">
              <w:rPr>
                <w:sz w:val="20"/>
                <w:szCs w:val="20"/>
              </w:rPr>
              <w:t xml:space="preserve">Em caso afirmativo </w:t>
            </w:r>
            <w:r w:rsidR="00941896">
              <w:rPr>
                <w:sz w:val="20"/>
                <w:szCs w:val="20"/>
              </w:rPr>
              <w:t xml:space="preserve">assinale com </w:t>
            </w:r>
            <w:r w:rsidR="00941896" w:rsidRPr="00C22459">
              <w:rPr>
                <w:b/>
                <w:sz w:val="20"/>
                <w:szCs w:val="20"/>
              </w:rPr>
              <w:t>X</w:t>
            </w:r>
            <w:r w:rsidR="00941896">
              <w:rPr>
                <w:sz w:val="20"/>
                <w:szCs w:val="20"/>
              </w:rPr>
              <w:t xml:space="preserve"> </w:t>
            </w:r>
            <w:r w:rsidRPr="00C70BB7">
              <w:rPr>
                <w:sz w:val="20"/>
                <w:szCs w:val="20"/>
              </w:rPr>
              <w:t>os critérios de cariz pedagógico que justificam a redução do número de alunos por g</w:t>
            </w:r>
            <w:r>
              <w:rPr>
                <w:sz w:val="20"/>
                <w:szCs w:val="20"/>
              </w:rPr>
              <w:t>rupo/turma</w:t>
            </w:r>
            <w:r w:rsidRPr="00C70BB7">
              <w:rPr>
                <w:sz w:val="20"/>
                <w:szCs w:val="20"/>
              </w:rPr>
              <w:t>:</w:t>
            </w:r>
            <w:r w:rsidR="00524FDE" w:rsidRPr="00C70BB7">
              <w:rPr>
                <w:sz w:val="20"/>
                <w:szCs w:val="20"/>
              </w:rPr>
              <w:t xml:space="preserve"> </w:t>
            </w:r>
          </w:p>
        </w:tc>
      </w:tr>
      <w:tr w:rsidR="00C70BB7" w:rsidTr="00C22459">
        <w:trPr>
          <w:trHeight w:val="271"/>
          <w:jc w:val="center"/>
        </w:trPr>
        <w:tc>
          <w:tcPr>
            <w:tcW w:w="834" w:type="dxa"/>
            <w:gridSpan w:val="2"/>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22459">
            <w:pPr>
              <w:spacing w:after="217" w:line="259" w:lineRule="auto"/>
              <w:ind w:left="83" w:right="0" w:firstLine="0"/>
              <w:jc w:val="center"/>
              <w:rPr>
                <w:sz w:val="20"/>
                <w:szCs w:val="20"/>
              </w:rPr>
            </w:pPr>
          </w:p>
        </w:tc>
        <w:tc>
          <w:tcPr>
            <w:tcW w:w="9468" w:type="dxa"/>
            <w:gridSpan w:val="5"/>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046668">
            <w:pPr>
              <w:spacing w:after="0" w:line="259" w:lineRule="auto"/>
              <w:ind w:left="83" w:right="0" w:firstLine="0"/>
              <w:jc w:val="left"/>
              <w:rPr>
                <w:sz w:val="20"/>
                <w:szCs w:val="20"/>
              </w:rPr>
            </w:pPr>
            <w:r>
              <w:rPr>
                <w:sz w:val="20"/>
                <w:szCs w:val="20"/>
              </w:rPr>
              <w:t xml:space="preserve">Verifica-se o acompanhamento e permanência na turma </w:t>
            </w:r>
            <w:r w:rsidR="00046668">
              <w:rPr>
                <w:sz w:val="20"/>
                <w:szCs w:val="20"/>
              </w:rPr>
              <w:t xml:space="preserve">em </w:t>
            </w:r>
            <w:r>
              <w:rPr>
                <w:sz w:val="20"/>
                <w:szCs w:val="20"/>
              </w:rPr>
              <w:t>pelo menos</w:t>
            </w:r>
            <w:r w:rsidR="00046668">
              <w:rPr>
                <w:sz w:val="20"/>
                <w:szCs w:val="20"/>
              </w:rPr>
              <w:t xml:space="preserve"> </w:t>
            </w:r>
            <w:r>
              <w:rPr>
                <w:sz w:val="20"/>
                <w:szCs w:val="20"/>
              </w:rPr>
              <w:t>60% do tempo curricular.</w:t>
            </w:r>
          </w:p>
        </w:tc>
      </w:tr>
      <w:tr w:rsidR="00C70BB7" w:rsidTr="00C22459">
        <w:trPr>
          <w:trHeight w:val="175"/>
          <w:jc w:val="center"/>
        </w:trPr>
        <w:tc>
          <w:tcPr>
            <w:tcW w:w="834" w:type="dxa"/>
            <w:gridSpan w:val="2"/>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22459">
            <w:pPr>
              <w:spacing w:after="217" w:line="259" w:lineRule="auto"/>
              <w:ind w:left="83" w:right="0" w:firstLine="0"/>
              <w:jc w:val="center"/>
              <w:rPr>
                <w:sz w:val="20"/>
                <w:szCs w:val="20"/>
              </w:rPr>
            </w:pPr>
          </w:p>
        </w:tc>
        <w:tc>
          <w:tcPr>
            <w:tcW w:w="9468" w:type="dxa"/>
            <w:gridSpan w:val="5"/>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70BB7">
            <w:pPr>
              <w:spacing w:after="0" w:line="259" w:lineRule="auto"/>
              <w:ind w:left="83" w:right="0" w:firstLine="0"/>
              <w:jc w:val="left"/>
              <w:rPr>
                <w:sz w:val="20"/>
                <w:szCs w:val="20"/>
              </w:rPr>
            </w:pPr>
            <w:r>
              <w:rPr>
                <w:sz w:val="20"/>
                <w:szCs w:val="20"/>
              </w:rPr>
              <w:t>As barreiras a aprendizagem e à participação são de tal forma significativas que exigem da parte do professor um acompanhamento continuado, e de maior impacto em termos da sua duração, frequência e intensidade, no âmbito da concretização das adequações curriculares não significativas.</w:t>
            </w:r>
          </w:p>
        </w:tc>
      </w:tr>
      <w:tr w:rsidR="00C70BB7" w:rsidTr="00C22459">
        <w:trPr>
          <w:trHeight w:val="203"/>
          <w:jc w:val="center"/>
        </w:trPr>
        <w:tc>
          <w:tcPr>
            <w:tcW w:w="834" w:type="dxa"/>
            <w:gridSpan w:val="2"/>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22459">
            <w:pPr>
              <w:spacing w:after="217" w:line="259" w:lineRule="auto"/>
              <w:ind w:left="83" w:right="0" w:firstLine="0"/>
              <w:jc w:val="center"/>
              <w:rPr>
                <w:sz w:val="20"/>
                <w:szCs w:val="20"/>
              </w:rPr>
            </w:pPr>
          </w:p>
        </w:tc>
        <w:tc>
          <w:tcPr>
            <w:tcW w:w="9468" w:type="dxa"/>
            <w:gridSpan w:val="5"/>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046668">
            <w:pPr>
              <w:spacing w:after="0" w:line="259" w:lineRule="auto"/>
              <w:ind w:left="83" w:right="0" w:firstLine="0"/>
              <w:jc w:val="left"/>
              <w:rPr>
                <w:sz w:val="20"/>
                <w:szCs w:val="20"/>
              </w:rPr>
            </w:pPr>
            <w:r>
              <w:rPr>
                <w:sz w:val="20"/>
                <w:szCs w:val="20"/>
              </w:rPr>
              <w:t>São utilizados produtos de apoio de acesso ao currículo que exigem da parte dos professores de acompanhamento e supervisão sistemáticos.</w:t>
            </w:r>
          </w:p>
        </w:tc>
      </w:tr>
    </w:tbl>
    <w:p w:rsidR="00524FDE" w:rsidRPr="005F67E9" w:rsidRDefault="00524FDE" w:rsidP="00BC14D6">
      <w:pPr>
        <w:spacing w:after="0" w:line="259" w:lineRule="auto"/>
        <w:ind w:left="0" w:right="0" w:firstLine="0"/>
        <w:rPr>
          <w:sz w:val="18"/>
          <w:szCs w:val="18"/>
        </w:rPr>
      </w:pPr>
      <w:r>
        <w:rPr>
          <w:sz w:val="16"/>
        </w:rPr>
        <w:t xml:space="preserve"> </w:t>
      </w:r>
    </w:p>
    <w:tbl>
      <w:tblPr>
        <w:tblStyle w:val="TableGrid"/>
        <w:tblW w:w="10302" w:type="dxa"/>
        <w:jc w:val="center"/>
        <w:tblInd w:w="0" w:type="dxa"/>
        <w:tblCellMar>
          <w:top w:w="36" w:type="dxa"/>
          <w:left w:w="24" w:type="dxa"/>
          <w:right w:w="22" w:type="dxa"/>
        </w:tblCellMar>
        <w:tblLook w:val="04A0" w:firstRow="1" w:lastRow="0" w:firstColumn="1" w:lastColumn="0" w:noHBand="0" w:noVBand="1"/>
      </w:tblPr>
      <w:tblGrid>
        <w:gridCol w:w="766"/>
        <w:gridCol w:w="618"/>
        <w:gridCol w:w="431"/>
        <w:gridCol w:w="862"/>
        <w:gridCol w:w="425"/>
        <w:gridCol w:w="7200"/>
      </w:tblGrid>
      <w:tr w:rsidR="00C22459" w:rsidTr="00ED3EF4">
        <w:trPr>
          <w:trHeight w:val="340"/>
          <w:jc w:val="center"/>
        </w:trPr>
        <w:tc>
          <w:tcPr>
            <w:tcW w:w="10302" w:type="dxa"/>
            <w:gridSpan w:val="6"/>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C22459" w:rsidRPr="00C22459" w:rsidRDefault="00C22459" w:rsidP="00ED3EF4">
            <w:pPr>
              <w:spacing w:after="0" w:line="240" w:lineRule="auto"/>
              <w:ind w:left="0" w:right="0" w:firstLine="0"/>
              <w:jc w:val="left"/>
              <w:rPr>
                <w:sz w:val="16"/>
              </w:rPr>
            </w:pPr>
            <w:r>
              <w:rPr>
                <w:b/>
                <w:sz w:val="20"/>
              </w:rPr>
              <w:t>6.</w:t>
            </w:r>
            <w:r>
              <w:rPr>
                <w:rFonts w:ascii="Arial" w:eastAsia="Arial" w:hAnsi="Arial" w:cs="Arial"/>
                <w:b/>
                <w:sz w:val="20"/>
              </w:rPr>
              <w:t xml:space="preserve"> </w:t>
            </w:r>
            <w:r>
              <w:rPr>
                <w:b/>
                <w:sz w:val="20"/>
              </w:rPr>
              <w:t xml:space="preserve">Implementação plurianual de medidas </w:t>
            </w:r>
            <w:r>
              <w:rPr>
                <w:sz w:val="16"/>
              </w:rPr>
              <w:t>(n.º5 do Art.º 21.º)</w:t>
            </w:r>
          </w:p>
        </w:tc>
      </w:tr>
      <w:tr w:rsidR="00C22459" w:rsidTr="007C6FDB">
        <w:trPr>
          <w:trHeight w:val="203"/>
          <w:jc w:val="center"/>
        </w:trPr>
        <w:tc>
          <w:tcPr>
            <w:tcW w:w="766" w:type="dxa"/>
            <w:tcBorders>
              <w:top w:val="single" w:sz="4" w:space="0" w:color="114F75"/>
              <w:left w:val="single" w:sz="4" w:space="0" w:color="114F75"/>
              <w:bottom w:val="single" w:sz="4" w:space="0" w:color="114F75"/>
            </w:tcBorders>
          </w:tcPr>
          <w:p w:rsidR="00C22459" w:rsidRPr="00C70BB7" w:rsidRDefault="00C22459" w:rsidP="007C6FDB">
            <w:pPr>
              <w:spacing w:after="0" w:line="240" w:lineRule="auto"/>
              <w:ind w:left="85" w:right="0" w:firstLine="0"/>
              <w:jc w:val="left"/>
              <w:rPr>
                <w:sz w:val="20"/>
                <w:szCs w:val="20"/>
              </w:rPr>
            </w:pPr>
          </w:p>
        </w:tc>
        <w:tc>
          <w:tcPr>
            <w:tcW w:w="618" w:type="dxa"/>
            <w:tcBorders>
              <w:top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left"/>
              <w:rPr>
                <w:sz w:val="20"/>
                <w:szCs w:val="20"/>
              </w:rPr>
            </w:pPr>
            <w:r>
              <w:rPr>
                <w:sz w:val="20"/>
              </w:rPr>
              <w:t>SIM</w:t>
            </w:r>
          </w:p>
        </w:tc>
        <w:tc>
          <w:tcPr>
            <w:tcW w:w="431"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center"/>
              <w:rPr>
                <w:sz w:val="20"/>
                <w:szCs w:val="20"/>
              </w:rPr>
            </w:pPr>
          </w:p>
        </w:tc>
        <w:tc>
          <w:tcPr>
            <w:tcW w:w="862"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center"/>
              <w:rPr>
                <w:sz w:val="20"/>
                <w:szCs w:val="20"/>
              </w:rPr>
            </w:pPr>
            <w:r>
              <w:rPr>
                <w:sz w:val="20"/>
              </w:rPr>
              <w:t>NÃO</w:t>
            </w:r>
          </w:p>
        </w:tc>
        <w:tc>
          <w:tcPr>
            <w:tcW w:w="425"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center"/>
              <w:rPr>
                <w:sz w:val="20"/>
                <w:szCs w:val="20"/>
              </w:rPr>
            </w:pPr>
          </w:p>
        </w:tc>
        <w:tc>
          <w:tcPr>
            <w:tcW w:w="7200"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left"/>
              <w:rPr>
                <w:sz w:val="20"/>
                <w:szCs w:val="20"/>
              </w:rPr>
            </w:pPr>
          </w:p>
        </w:tc>
      </w:tr>
      <w:tr w:rsidR="00B13FE5" w:rsidTr="000371B9">
        <w:trPr>
          <w:trHeight w:val="203"/>
          <w:jc w:val="center"/>
        </w:trPr>
        <w:tc>
          <w:tcPr>
            <w:tcW w:w="10302" w:type="dxa"/>
            <w:gridSpan w:val="6"/>
            <w:tcBorders>
              <w:top w:val="single" w:sz="4" w:space="0" w:color="114F75"/>
              <w:left w:val="single" w:sz="4" w:space="0" w:color="114F75"/>
              <w:bottom w:val="single" w:sz="4" w:space="0" w:color="114F75"/>
              <w:right w:val="single" w:sz="4" w:space="0" w:color="114F75"/>
            </w:tcBorders>
          </w:tcPr>
          <w:p w:rsidR="00B13FE5" w:rsidRDefault="00B13FE5" w:rsidP="00B13FE5">
            <w:pPr>
              <w:spacing w:after="238" w:line="259" w:lineRule="auto"/>
              <w:ind w:left="83" w:right="0" w:firstLine="0"/>
              <w:jc w:val="left"/>
              <w:rPr>
                <w:i/>
                <w:sz w:val="18"/>
              </w:rPr>
            </w:pPr>
            <w:r>
              <w:rPr>
                <w:i/>
                <w:sz w:val="18"/>
              </w:rPr>
              <w:t xml:space="preserve">(Em caso afirmativo, definir momentos intercalares de avaliação da sua eficácia.) </w:t>
            </w:r>
          </w:p>
          <w:p w:rsidR="00B13FE5" w:rsidRPr="00C70BB7" w:rsidRDefault="00B13FE5" w:rsidP="00B13FE5">
            <w:pPr>
              <w:spacing w:after="0" w:line="240" w:lineRule="auto"/>
              <w:ind w:left="85" w:right="91" w:firstLine="0"/>
              <w:rPr>
                <w:sz w:val="20"/>
                <w:szCs w:val="20"/>
              </w:rPr>
            </w:pPr>
            <w:r w:rsidRPr="00046668">
              <w:rPr>
                <w:sz w:val="20"/>
                <w:szCs w:val="20"/>
              </w:rPr>
              <w:t>Este documento deverá ser revisto na transição de cada ciclo ou em qualquer momento em que se verifique essa necessidade.</w:t>
            </w:r>
          </w:p>
        </w:tc>
      </w:tr>
    </w:tbl>
    <w:p w:rsidR="00C22459" w:rsidRPr="005F67E9" w:rsidRDefault="00C22459" w:rsidP="00BC14D6">
      <w:pPr>
        <w:spacing w:after="0" w:line="259" w:lineRule="auto"/>
        <w:ind w:left="0" w:right="0" w:firstLine="0"/>
        <w:rPr>
          <w:sz w:val="18"/>
          <w:szCs w:val="18"/>
        </w:rPr>
      </w:pPr>
    </w:p>
    <w:tbl>
      <w:tblPr>
        <w:tblStyle w:val="TableGrid"/>
        <w:tblW w:w="10283" w:type="dxa"/>
        <w:jc w:val="center"/>
        <w:tblInd w:w="0" w:type="dxa"/>
        <w:tblCellMar>
          <w:top w:w="47" w:type="dxa"/>
          <w:left w:w="107" w:type="dxa"/>
          <w:right w:w="115" w:type="dxa"/>
        </w:tblCellMar>
        <w:tblLook w:val="04A0" w:firstRow="1" w:lastRow="0" w:firstColumn="1" w:lastColumn="0" w:noHBand="0" w:noVBand="1"/>
      </w:tblPr>
      <w:tblGrid>
        <w:gridCol w:w="679"/>
        <w:gridCol w:w="9604"/>
      </w:tblGrid>
      <w:tr w:rsidR="00524FDE" w:rsidTr="00ED3EF4">
        <w:trPr>
          <w:trHeight w:val="340"/>
          <w:jc w:val="center"/>
        </w:trPr>
        <w:tc>
          <w:tcPr>
            <w:tcW w:w="10283"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tabs>
                <w:tab w:val="center" w:pos="3720"/>
              </w:tabs>
              <w:spacing w:after="0" w:line="240" w:lineRule="auto"/>
              <w:ind w:left="0" w:right="0" w:firstLine="0"/>
              <w:jc w:val="left"/>
            </w:pPr>
            <w:r>
              <w:rPr>
                <w:b/>
                <w:sz w:val="20"/>
              </w:rPr>
              <w:t>7</w:t>
            </w:r>
            <w:r w:rsidR="00AC789E">
              <w:rPr>
                <w:rFonts w:ascii="Arial" w:eastAsia="Arial" w:hAnsi="Arial" w:cs="Arial"/>
                <w:b/>
                <w:sz w:val="20"/>
              </w:rPr>
              <w:t>.</w:t>
            </w:r>
            <w:r w:rsidR="005F67E9">
              <w:rPr>
                <w:rFonts w:ascii="Arial" w:eastAsia="Arial" w:hAnsi="Arial" w:cs="Arial"/>
                <w:b/>
                <w:sz w:val="20"/>
              </w:rPr>
              <w:t xml:space="preserve"> </w:t>
            </w:r>
            <w:r>
              <w:rPr>
                <w:b/>
                <w:sz w:val="20"/>
              </w:rPr>
              <w:t xml:space="preserve">Recursos específicos de apoio à aprendizagem e à inclusão a mobilizar </w:t>
            </w:r>
            <w:r>
              <w:rPr>
                <w:sz w:val="16"/>
              </w:rPr>
              <w:t>(Art.º 11.º)</w:t>
            </w:r>
            <w:r>
              <w:rPr>
                <w:b/>
                <w:sz w:val="20"/>
              </w:rPr>
              <w:t xml:space="preserve"> </w:t>
            </w:r>
          </w:p>
        </w:tc>
      </w:tr>
      <w:tr w:rsidR="00524FDE" w:rsidTr="00B13FE5">
        <w:trPr>
          <w:trHeight w:val="227"/>
          <w:jc w:val="center"/>
        </w:trPr>
        <w:tc>
          <w:tcPr>
            <w:tcW w:w="10283" w:type="dxa"/>
            <w:gridSpan w:val="2"/>
            <w:tcBorders>
              <w:top w:val="single" w:sz="4" w:space="0" w:color="114F75"/>
              <w:left w:val="single" w:sz="4" w:space="0" w:color="114F75"/>
              <w:bottom w:val="single" w:sz="4" w:space="0" w:color="114F75"/>
              <w:right w:val="single" w:sz="4" w:space="0" w:color="114F75"/>
            </w:tcBorders>
          </w:tcPr>
          <w:p w:rsidR="00971E4F" w:rsidRDefault="00524FDE" w:rsidP="00971E4F">
            <w:pPr>
              <w:spacing w:after="0" w:line="259" w:lineRule="auto"/>
              <w:ind w:left="0" w:right="0" w:firstLine="0"/>
              <w:jc w:val="left"/>
              <w:rPr>
                <w:b/>
                <w:sz w:val="20"/>
              </w:rPr>
            </w:pPr>
            <w:r>
              <w:rPr>
                <w:b/>
                <w:sz w:val="20"/>
              </w:rPr>
              <w:t xml:space="preserve">7.1 Recursos humanos </w:t>
            </w:r>
          </w:p>
          <w:p w:rsidR="00971E4F" w:rsidRPr="00971E4F" w:rsidRDefault="00971E4F" w:rsidP="00971E4F">
            <w:pPr>
              <w:spacing w:after="0" w:line="259" w:lineRule="auto"/>
              <w:ind w:left="0" w:right="0" w:firstLine="0"/>
              <w:jc w:val="left"/>
              <w:rPr>
                <w:b/>
                <w:sz w:val="20"/>
              </w:rPr>
            </w:pPr>
            <w:r>
              <w:rPr>
                <w:i/>
                <w:sz w:val="18"/>
              </w:rPr>
              <w:t xml:space="preserve">Assinalar c/ </w:t>
            </w:r>
            <w:r w:rsidRPr="00433122">
              <w:rPr>
                <w:b/>
                <w:i/>
                <w:sz w:val="18"/>
              </w:rPr>
              <w:t>X</w:t>
            </w:r>
          </w:p>
        </w:tc>
      </w:tr>
      <w:tr w:rsidR="00046668" w:rsidTr="00ED3EF4">
        <w:trPr>
          <w:trHeight w:val="270"/>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1"/>
              </w:numPr>
              <w:spacing w:after="0" w:line="240" w:lineRule="auto"/>
              <w:ind w:right="0"/>
              <w:jc w:val="left"/>
              <w:rPr>
                <w:sz w:val="20"/>
              </w:rPr>
            </w:pPr>
            <w:r w:rsidRPr="00971E4F">
              <w:rPr>
                <w:sz w:val="20"/>
              </w:rPr>
              <w:t>Os docentes de educação especial.</w:t>
            </w:r>
          </w:p>
        </w:tc>
      </w:tr>
      <w:tr w:rsidR="00046668"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046668" w:rsidRPr="00971E4F" w:rsidRDefault="00971E4F" w:rsidP="006A2B8D">
            <w:pPr>
              <w:pStyle w:val="PargrafodaLista"/>
              <w:numPr>
                <w:ilvl w:val="0"/>
                <w:numId w:val="11"/>
              </w:numPr>
              <w:spacing w:after="0" w:line="240" w:lineRule="auto"/>
              <w:ind w:right="0"/>
              <w:jc w:val="left"/>
              <w:rPr>
                <w:sz w:val="20"/>
              </w:rPr>
            </w:pPr>
            <w:r w:rsidRPr="00971E4F">
              <w:rPr>
                <w:sz w:val="20"/>
              </w:rPr>
              <w:t>Os técnicos especializados.</w:t>
            </w:r>
          </w:p>
        </w:tc>
      </w:tr>
      <w:tr w:rsidR="00046668"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046668" w:rsidRPr="00971E4F" w:rsidRDefault="00971E4F" w:rsidP="006A2B8D">
            <w:pPr>
              <w:pStyle w:val="PargrafodaLista"/>
              <w:numPr>
                <w:ilvl w:val="0"/>
                <w:numId w:val="11"/>
              </w:numPr>
              <w:spacing w:after="0" w:line="240" w:lineRule="auto"/>
              <w:ind w:right="0"/>
              <w:jc w:val="left"/>
              <w:rPr>
                <w:sz w:val="20"/>
              </w:rPr>
            </w:pPr>
            <w:r w:rsidRPr="00971E4F">
              <w:rPr>
                <w:sz w:val="20"/>
              </w:rPr>
              <w:t>Os assistentes operacionais, preferencialmente, com formação específica.</w:t>
            </w:r>
          </w:p>
        </w:tc>
      </w:tr>
      <w:tr w:rsidR="00434BA0"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434BA0" w:rsidRDefault="00434BA0"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434BA0" w:rsidRPr="00D76EDE" w:rsidRDefault="00434BA0" w:rsidP="006A2B8D">
            <w:pPr>
              <w:pStyle w:val="PargrafodaLista"/>
              <w:numPr>
                <w:ilvl w:val="0"/>
                <w:numId w:val="11"/>
              </w:numPr>
              <w:spacing w:after="0" w:line="240" w:lineRule="auto"/>
              <w:ind w:right="0"/>
              <w:jc w:val="left"/>
              <w:rPr>
                <w:color w:val="auto"/>
                <w:sz w:val="20"/>
              </w:rPr>
            </w:pPr>
            <w:r w:rsidRPr="00D76EDE">
              <w:rPr>
                <w:color w:val="auto"/>
                <w:sz w:val="20"/>
              </w:rPr>
              <w:t>Serviços de Psicologia e Orientação</w:t>
            </w:r>
          </w:p>
        </w:tc>
      </w:tr>
      <w:tr w:rsidR="00046668"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046668" w:rsidRPr="00D76EDE" w:rsidRDefault="004E33C4" w:rsidP="00434BA0">
            <w:pPr>
              <w:spacing w:after="0" w:line="240" w:lineRule="auto"/>
              <w:ind w:left="0" w:right="0" w:firstLine="0"/>
              <w:jc w:val="left"/>
              <w:rPr>
                <w:color w:val="auto"/>
                <w:sz w:val="20"/>
              </w:rPr>
            </w:pPr>
            <w:r w:rsidRPr="00D76EDE">
              <w:rPr>
                <w:color w:val="auto"/>
                <w:sz w:val="20"/>
              </w:rPr>
              <w:t>Outros:</w:t>
            </w:r>
            <w:r w:rsidR="00971E4F" w:rsidRPr="00D76EDE">
              <w:rPr>
                <w:color w:val="auto"/>
                <w:sz w:val="20"/>
              </w:rPr>
              <w:t xml:space="preserve"> </w:t>
            </w:r>
          </w:p>
        </w:tc>
      </w:tr>
      <w:tr w:rsidR="00524FDE" w:rsidTr="00ED3EF4">
        <w:trPr>
          <w:trHeight w:val="108"/>
          <w:jc w:val="center"/>
        </w:trPr>
        <w:tc>
          <w:tcPr>
            <w:tcW w:w="10283" w:type="dxa"/>
            <w:gridSpan w:val="2"/>
            <w:tcBorders>
              <w:top w:val="single" w:sz="4" w:space="0" w:color="114F75"/>
              <w:left w:val="single" w:sz="4" w:space="0" w:color="114F75"/>
              <w:bottom w:val="single" w:sz="4" w:space="0" w:color="114F75"/>
              <w:right w:val="single" w:sz="4" w:space="0" w:color="114F75"/>
            </w:tcBorders>
            <w:vAlign w:val="center"/>
          </w:tcPr>
          <w:p w:rsidR="00524FDE" w:rsidRDefault="00046668" w:rsidP="006A2B8D">
            <w:pPr>
              <w:spacing w:after="0" w:line="240" w:lineRule="auto"/>
              <w:ind w:left="0" w:right="0" w:firstLine="0"/>
              <w:jc w:val="left"/>
              <w:rPr>
                <w:b/>
                <w:sz w:val="20"/>
              </w:rPr>
            </w:pPr>
            <w:r>
              <w:rPr>
                <w:b/>
                <w:sz w:val="20"/>
              </w:rPr>
              <w:t>7.2 Recursos organizacionais</w:t>
            </w:r>
          </w:p>
          <w:p w:rsidR="006A2B8D" w:rsidRDefault="006A2B8D" w:rsidP="006A2B8D">
            <w:pPr>
              <w:spacing w:after="0" w:line="240" w:lineRule="auto"/>
              <w:ind w:left="0" w:right="0" w:firstLine="0"/>
              <w:jc w:val="left"/>
            </w:pPr>
            <w:r>
              <w:rPr>
                <w:i/>
                <w:sz w:val="18"/>
              </w:rPr>
              <w:t xml:space="preserve">Assinalar c/ </w:t>
            </w:r>
            <w:r w:rsidRPr="00433122">
              <w:rPr>
                <w:b/>
                <w:i/>
                <w:sz w:val="18"/>
              </w:rPr>
              <w:t>X</w:t>
            </w:r>
          </w:p>
        </w:tc>
      </w:tr>
      <w:tr w:rsidR="00971E4F" w:rsidTr="00ED3EF4">
        <w:trPr>
          <w:trHeight w:val="240"/>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40" w:lineRule="auto"/>
              <w:ind w:right="0"/>
              <w:jc w:val="left"/>
              <w:rPr>
                <w:sz w:val="20"/>
              </w:rPr>
            </w:pPr>
            <w:r w:rsidRPr="00971E4F">
              <w:rPr>
                <w:sz w:val="20"/>
              </w:rPr>
              <w:t>A equipa multidisciplinar de apoio à educação inclusiva.</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40" w:lineRule="auto"/>
              <w:ind w:right="0"/>
              <w:jc w:val="left"/>
              <w:rPr>
                <w:sz w:val="20"/>
              </w:rPr>
            </w:pPr>
            <w:r>
              <w:rPr>
                <w:sz w:val="20"/>
              </w:rPr>
              <w:t>O centro de apoio à aprendizagem.</w:t>
            </w:r>
          </w:p>
        </w:tc>
      </w:tr>
      <w:tr w:rsidR="00971E4F" w:rsidTr="00ED3EF4">
        <w:trPr>
          <w:trHeight w:val="29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40" w:lineRule="auto"/>
              <w:ind w:right="0"/>
              <w:jc w:val="left"/>
              <w:rPr>
                <w:sz w:val="20"/>
              </w:rPr>
            </w:pPr>
            <w:r>
              <w:rPr>
                <w:sz w:val="20"/>
              </w:rPr>
              <w:t>As escolas de referência no domínio da visão.</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76" w:lineRule="auto"/>
              <w:ind w:right="0"/>
              <w:jc w:val="left"/>
              <w:rPr>
                <w:sz w:val="20"/>
              </w:rPr>
            </w:pPr>
            <w:proofErr w:type="gramStart"/>
            <w:r>
              <w:rPr>
                <w:sz w:val="20"/>
              </w:rPr>
              <w:t>As escolas de referência para</w:t>
            </w:r>
            <w:proofErr w:type="gramEnd"/>
            <w:r>
              <w:rPr>
                <w:sz w:val="20"/>
              </w:rPr>
              <w:t xml:space="preserve"> a educação bilingue.</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76" w:lineRule="auto"/>
              <w:ind w:right="0"/>
              <w:jc w:val="left"/>
              <w:rPr>
                <w:sz w:val="20"/>
              </w:rPr>
            </w:pPr>
            <w:proofErr w:type="gramStart"/>
            <w:r w:rsidRPr="00971E4F">
              <w:rPr>
                <w:sz w:val="20"/>
              </w:rPr>
              <w:t>As escolas de referência para</w:t>
            </w:r>
            <w:proofErr w:type="gramEnd"/>
            <w:r w:rsidRPr="00971E4F">
              <w:rPr>
                <w:sz w:val="20"/>
              </w:rPr>
              <w:t xml:space="preserve"> a intervenção precoce na infância.</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76" w:lineRule="auto"/>
              <w:ind w:right="0"/>
              <w:jc w:val="left"/>
              <w:rPr>
                <w:sz w:val="20"/>
              </w:rPr>
            </w:pPr>
            <w:proofErr w:type="gramStart"/>
            <w:r w:rsidRPr="00971E4F">
              <w:rPr>
                <w:sz w:val="20"/>
              </w:rPr>
              <w:t>Os centros de recursos de tecnologias de informação e comunicação para</w:t>
            </w:r>
            <w:proofErr w:type="gramEnd"/>
            <w:r w:rsidRPr="00971E4F">
              <w:rPr>
                <w:sz w:val="20"/>
              </w:rPr>
              <w:t xml:space="preserve"> a educação especial.</w:t>
            </w:r>
          </w:p>
        </w:tc>
      </w:tr>
      <w:tr w:rsidR="00434BA0"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434BA0" w:rsidRDefault="00434BA0"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434BA0" w:rsidRPr="00434BA0" w:rsidRDefault="00434BA0" w:rsidP="00434BA0">
            <w:pPr>
              <w:spacing w:after="0" w:line="276" w:lineRule="auto"/>
              <w:ind w:left="0" w:right="0" w:firstLine="0"/>
              <w:jc w:val="left"/>
              <w:rPr>
                <w:sz w:val="20"/>
              </w:rPr>
            </w:pPr>
            <w:r w:rsidRPr="00D76EDE">
              <w:rPr>
                <w:color w:val="auto"/>
                <w:sz w:val="20"/>
              </w:rPr>
              <w:t>Outros:</w:t>
            </w:r>
          </w:p>
        </w:tc>
      </w:tr>
      <w:tr w:rsidR="00524FDE" w:rsidTr="00ED3EF4">
        <w:trPr>
          <w:trHeight w:val="144"/>
          <w:jc w:val="center"/>
        </w:trPr>
        <w:tc>
          <w:tcPr>
            <w:tcW w:w="10283" w:type="dxa"/>
            <w:gridSpan w:val="2"/>
            <w:tcBorders>
              <w:top w:val="single" w:sz="4" w:space="0" w:color="114F75"/>
              <w:left w:val="single" w:sz="4" w:space="0" w:color="114F75"/>
              <w:bottom w:val="single" w:sz="4" w:space="0" w:color="114F75"/>
              <w:right w:val="single" w:sz="4" w:space="0" w:color="114F75"/>
            </w:tcBorders>
            <w:vAlign w:val="center"/>
          </w:tcPr>
          <w:p w:rsidR="00524FDE" w:rsidRDefault="00524FDE" w:rsidP="006A2B8D">
            <w:pPr>
              <w:spacing w:after="0" w:line="240" w:lineRule="auto"/>
              <w:ind w:left="0" w:right="0" w:firstLine="0"/>
              <w:jc w:val="left"/>
              <w:rPr>
                <w:b/>
                <w:sz w:val="20"/>
              </w:rPr>
            </w:pPr>
            <w:r>
              <w:rPr>
                <w:b/>
                <w:sz w:val="20"/>
              </w:rPr>
              <w:t xml:space="preserve">7.3 Recursos da comunidade </w:t>
            </w:r>
          </w:p>
          <w:p w:rsidR="006A2B8D" w:rsidRDefault="006A2B8D" w:rsidP="006A2B8D">
            <w:pPr>
              <w:spacing w:after="0" w:line="240" w:lineRule="auto"/>
              <w:ind w:left="0" w:right="0" w:firstLine="0"/>
              <w:jc w:val="left"/>
            </w:pPr>
            <w:r>
              <w:rPr>
                <w:i/>
                <w:sz w:val="18"/>
              </w:rPr>
              <w:t xml:space="preserve">Assinalar c/ </w:t>
            </w:r>
            <w:r w:rsidRPr="00433122">
              <w:rPr>
                <w:b/>
                <w:i/>
                <w:sz w:val="18"/>
              </w:rPr>
              <w:t>X</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As equipas locais de intervenção precoce.</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As equipas de saúde escolar dos ACES/ULS</w:t>
            </w:r>
            <w:r w:rsidR="00870BD6">
              <w:rPr>
                <w:sz w:val="20"/>
              </w:rPr>
              <w:t>.</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 xml:space="preserve">As comissões de </w:t>
            </w:r>
            <w:proofErr w:type="spellStart"/>
            <w:r w:rsidRPr="006A2B8D">
              <w:rPr>
                <w:sz w:val="20"/>
              </w:rPr>
              <w:t>proteção</w:t>
            </w:r>
            <w:proofErr w:type="spellEnd"/>
            <w:r w:rsidRPr="006A2B8D">
              <w:rPr>
                <w:sz w:val="20"/>
              </w:rPr>
              <w:t xml:space="preserve"> de crianças e jovens.</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proofErr w:type="gramStart"/>
            <w:r w:rsidRPr="006A2B8D">
              <w:rPr>
                <w:sz w:val="20"/>
              </w:rPr>
              <w:t>Os centros de recursos para</w:t>
            </w:r>
            <w:proofErr w:type="gramEnd"/>
            <w:r w:rsidRPr="006A2B8D">
              <w:rPr>
                <w:sz w:val="20"/>
              </w:rPr>
              <w:t xml:space="preserve"> a inclusão.</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As instituições da comunidade, nomeadamente os serviços de atendimento acompanhamento social do sistema de solidariedade e segurança, os serviços de emprego e formação profissional e os serviços da administração local.</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Os estabelecimentos de educação especial com acordo de cooperação com Ministério da Educação.</w:t>
            </w:r>
          </w:p>
        </w:tc>
      </w:tr>
      <w:tr w:rsidR="00870BD6"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870BD6" w:rsidRDefault="00870BD6"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870BD6" w:rsidRPr="00870BD6" w:rsidRDefault="00870BD6" w:rsidP="00870BD6">
            <w:pPr>
              <w:spacing w:after="0" w:line="259" w:lineRule="auto"/>
              <w:ind w:left="0" w:right="0" w:firstLine="0"/>
              <w:jc w:val="left"/>
              <w:rPr>
                <w:sz w:val="20"/>
              </w:rPr>
            </w:pPr>
            <w:r w:rsidRPr="005F67E9">
              <w:rPr>
                <w:color w:val="auto"/>
                <w:sz w:val="20"/>
              </w:rPr>
              <w:t>Outros:</w:t>
            </w:r>
          </w:p>
        </w:tc>
      </w:tr>
    </w:tbl>
    <w:p w:rsidR="00870BD6" w:rsidRDefault="00870BD6" w:rsidP="002D3FC2">
      <w:pPr>
        <w:spacing w:after="0" w:line="259" w:lineRule="auto"/>
        <w:ind w:left="283" w:right="0" w:firstLine="0"/>
        <w:jc w:val="left"/>
        <w:rPr>
          <w:sz w:val="16"/>
        </w:rPr>
      </w:pPr>
    </w:p>
    <w:p w:rsidR="00870BD6" w:rsidRDefault="00870BD6" w:rsidP="00524FDE">
      <w:pPr>
        <w:spacing w:after="0" w:line="259" w:lineRule="auto"/>
        <w:ind w:left="283" w:right="0" w:firstLine="0"/>
        <w:jc w:val="left"/>
        <w:rPr>
          <w:sz w:val="16"/>
        </w:rPr>
      </w:pPr>
    </w:p>
    <w:tbl>
      <w:tblPr>
        <w:tblStyle w:val="TableGrid"/>
        <w:tblW w:w="10319" w:type="dxa"/>
        <w:jc w:val="center"/>
        <w:tblInd w:w="0" w:type="dxa"/>
        <w:tblCellMar>
          <w:top w:w="36" w:type="dxa"/>
          <w:left w:w="24" w:type="dxa"/>
          <w:right w:w="22" w:type="dxa"/>
        </w:tblCellMar>
        <w:tblLook w:val="04A0" w:firstRow="1" w:lastRow="0" w:firstColumn="1" w:lastColumn="0" w:noHBand="0" w:noVBand="1"/>
      </w:tblPr>
      <w:tblGrid>
        <w:gridCol w:w="783"/>
        <w:gridCol w:w="618"/>
        <w:gridCol w:w="431"/>
        <w:gridCol w:w="862"/>
        <w:gridCol w:w="425"/>
        <w:gridCol w:w="7200"/>
      </w:tblGrid>
      <w:tr w:rsidR="00870BD6" w:rsidTr="00ED3EF4">
        <w:trPr>
          <w:trHeight w:val="340"/>
          <w:jc w:val="center"/>
        </w:trPr>
        <w:tc>
          <w:tcPr>
            <w:tcW w:w="10319" w:type="dxa"/>
            <w:gridSpan w:val="6"/>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870BD6" w:rsidRPr="00C70BB7" w:rsidRDefault="00870BD6" w:rsidP="00ED3EF4">
            <w:pPr>
              <w:tabs>
                <w:tab w:val="center" w:pos="3720"/>
              </w:tabs>
              <w:spacing w:after="0" w:line="240" w:lineRule="auto"/>
              <w:ind w:left="0" w:right="0" w:firstLine="0"/>
              <w:jc w:val="left"/>
              <w:rPr>
                <w:sz w:val="20"/>
                <w:szCs w:val="20"/>
              </w:rPr>
            </w:pPr>
            <w:r>
              <w:rPr>
                <w:b/>
                <w:sz w:val="20"/>
              </w:rPr>
              <w:t xml:space="preserve"> 8</w:t>
            </w:r>
            <w:r>
              <w:rPr>
                <w:rFonts w:ascii="Arial" w:eastAsia="Arial" w:hAnsi="Arial" w:cs="Arial"/>
                <w:b/>
                <w:sz w:val="20"/>
              </w:rPr>
              <w:t xml:space="preserve">. </w:t>
            </w:r>
            <w:r>
              <w:rPr>
                <w:b/>
                <w:sz w:val="20"/>
              </w:rPr>
              <w:t xml:space="preserve">Adaptações ao processo de avaliação </w:t>
            </w:r>
            <w:r>
              <w:rPr>
                <w:sz w:val="16"/>
              </w:rPr>
              <w:t>(Art.º 28.º)</w:t>
            </w:r>
          </w:p>
        </w:tc>
      </w:tr>
      <w:tr w:rsidR="00870BD6" w:rsidTr="00E86EB4">
        <w:trPr>
          <w:trHeight w:val="203"/>
          <w:jc w:val="center"/>
        </w:trPr>
        <w:tc>
          <w:tcPr>
            <w:tcW w:w="783" w:type="dxa"/>
            <w:tcBorders>
              <w:top w:val="single" w:sz="4" w:space="0" w:color="114F75"/>
              <w:left w:val="single" w:sz="4" w:space="0" w:color="114F75"/>
              <w:bottom w:val="single" w:sz="4" w:space="0" w:color="114F75"/>
            </w:tcBorders>
          </w:tcPr>
          <w:p w:rsidR="00870BD6" w:rsidRPr="00C70BB7" w:rsidRDefault="00870BD6" w:rsidP="007C6FDB">
            <w:pPr>
              <w:spacing w:after="0" w:line="240" w:lineRule="auto"/>
              <w:ind w:left="85" w:right="0" w:firstLine="0"/>
              <w:jc w:val="left"/>
              <w:rPr>
                <w:sz w:val="20"/>
                <w:szCs w:val="20"/>
              </w:rPr>
            </w:pPr>
          </w:p>
        </w:tc>
        <w:tc>
          <w:tcPr>
            <w:tcW w:w="618" w:type="dxa"/>
            <w:tcBorders>
              <w:top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left"/>
              <w:rPr>
                <w:sz w:val="20"/>
                <w:szCs w:val="20"/>
              </w:rPr>
            </w:pPr>
            <w:r>
              <w:rPr>
                <w:sz w:val="20"/>
              </w:rPr>
              <w:t>SIM</w:t>
            </w:r>
          </w:p>
        </w:tc>
        <w:tc>
          <w:tcPr>
            <w:tcW w:w="431" w:type="dxa"/>
            <w:tcBorders>
              <w:top w:val="single" w:sz="4" w:space="0" w:color="114F75"/>
              <w:left w:val="single" w:sz="4" w:space="0" w:color="114F75"/>
              <w:bottom w:val="single" w:sz="4" w:space="0" w:color="114F75"/>
              <w:right w:val="single" w:sz="4" w:space="0" w:color="114F75"/>
            </w:tcBorders>
          </w:tcPr>
          <w:p w:rsidR="00870BD6" w:rsidRPr="00C70BB7" w:rsidRDefault="00F84FCC" w:rsidP="007C6FDB">
            <w:pPr>
              <w:spacing w:after="0" w:line="240" w:lineRule="auto"/>
              <w:ind w:left="85" w:right="0" w:firstLine="0"/>
              <w:jc w:val="center"/>
              <w:rPr>
                <w:sz w:val="20"/>
                <w:szCs w:val="20"/>
              </w:rPr>
            </w:pPr>
            <w:proofErr w:type="gramStart"/>
            <w:r>
              <w:rPr>
                <w:sz w:val="20"/>
                <w:szCs w:val="20"/>
              </w:rPr>
              <w:t>x</w:t>
            </w:r>
            <w:proofErr w:type="gramEnd"/>
          </w:p>
        </w:tc>
        <w:tc>
          <w:tcPr>
            <w:tcW w:w="862" w:type="dxa"/>
            <w:tcBorders>
              <w:top w:val="single" w:sz="4" w:space="0" w:color="114F75"/>
              <w:left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center"/>
              <w:rPr>
                <w:sz w:val="20"/>
                <w:szCs w:val="20"/>
              </w:rPr>
            </w:pPr>
            <w:r>
              <w:rPr>
                <w:sz w:val="20"/>
              </w:rPr>
              <w:t>NÃO</w:t>
            </w:r>
          </w:p>
        </w:tc>
        <w:tc>
          <w:tcPr>
            <w:tcW w:w="425" w:type="dxa"/>
            <w:tcBorders>
              <w:top w:val="single" w:sz="4" w:space="0" w:color="114F75"/>
              <w:left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center"/>
              <w:rPr>
                <w:sz w:val="20"/>
                <w:szCs w:val="20"/>
              </w:rPr>
            </w:pPr>
          </w:p>
        </w:tc>
        <w:tc>
          <w:tcPr>
            <w:tcW w:w="7200" w:type="dxa"/>
            <w:tcBorders>
              <w:top w:val="single" w:sz="4" w:space="0" w:color="114F75"/>
              <w:left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left"/>
              <w:rPr>
                <w:sz w:val="20"/>
                <w:szCs w:val="20"/>
              </w:rPr>
            </w:pPr>
          </w:p>
        </w:tc>
      </w:tr>
    </w:tbl>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948"/>
      </w:tblGrid>
      <w:tr w:rsidR="00E86EB4" w:rsidRPr="00D4756E" w:rsidTr="00E86EB4">
        <w:trPr>
          <w:trHeight w:val="284"/>
          <w:jc w:val="center"/>
        </w:trPr>
        <w:tc>
          <w:tcPr>
            <w:tcW w:w="10333" w:type="dxa"/>
            <w:gridSpan w:val="2"/>
            <w:tcBorders>
              <w:top w:val="nil"/>
            </w:tcBorders>
            <w:shd w:val="clear" w:color="auto" w:fill="auto"/>
            <w:vAlign w:val="center"/>
          </w:tcPr>
          <w:p w:rsidR="00E86EB4" w:rsidRPr="00D4756E" w:rsidRDefault="00E86EB4" w:rsidP="002D3FC2">
            <w:pPr>
              <w:pStyle w:val="Default"/>
              <w:jc w:val="both"/>
              <w:rPr>
                <w:rFonts w:asciiTheme="minorHAnsi" w:hAnsiTheme="minorHAnsi" w:cstheme="minorHAnsi"/>
                <w:b/>
                <w:bCs/>
                <w:sz w:val="20"/>
                <w:szCs w:val="20"/>
              </w:rPr>
            </w:pPr>
            <w:r>
              <w:rPr>
                <w:i/>
                <w:sz w:val="18"/>
              </w:rPr>
              <w:t>(Em caso afirmativo explicitar, de form</w:t>
            </w:r>
            <w:r w:rsidRPr="00303934">
              <w:rPr>
                <w:i/>
                <w:sz w:val="18"/>
              </w:rPr>
              <w:t>a clara, quais as adaptações ao processo de avaliação a aplicar, em que contextos, por quem, quando e de que modo.)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pStyle w:val="Default"/>
              <w:jc w:val="center"/>
              <w:rPr>
                <w:rFonts w:asciiTheme="minorHAnsi" w:eastAsia="Times New Roman" w:hAnsiTheme="minorHAnsi" w:cstheme="minorHAnsi"/>
                <w:iCs/>
                <w:color w:val="auto"/>
                <w:sz w:val="20"/>
                <w:szCs w:val="20"/>
              </w:rPr>
            </w:pPr>
            <w:r w:rsidRPr="008B7789">
              <w:rPr>
                <w:rFonts w:asciiTheme="minorHAnsi" w:hAnsiTheme="minorHAnsi" w:cstheme="minorHAnsi"/>
                <w:b/>
                <w:bCs/>
                <w:sz w:val="20"/>
                <w:szCs w:val="20"/>
              </w:rPr>
              <w:t>Disciplinas</w:t>
            </w:r>
          </w:p>
        </w:tc>
        <w:tc>
          <w:tcPr>
            <w:tcW w:w="8948" w:type="dxa"/>
            <w:shd w:val="clear" w:color="auto" w:fill="auto"/>
            <w:vAlign w:val="center"/>
          </w:tcPr>
          <w:p w:rsidR="00870BD6" w:rsidRPr="00D4756E" w:rsidRDefault="00870BD6" w:rsidP="007C6FDB">
            <w:pPr>
              <w:pStyle w:val="Default"/>
              <w:jc w:val="center"/>
              <w:rPr>
                <w:rFonts w:asciiTheme="minorHAnsi" w:hAnsiTheme="minorHAnsi" w:cstheme="minorHAnsi"/>
                <w:b/>
                <w:bCs/>
                <w:sz w:val="20"/>
                <w:szCs w:val="20"/>
              </w:rPr>
            </w:pPr>
            <w:r w:rsidRPr="00D4756E">
              <w:rPr>
                <w:rFonts w:asciiTheme="minorHAnsi" w:hAnsiTheme="minorHAnsi" w:cstheme="minorHAnsi"/>
                <w:b/>
                <w:bCs/>
                <w:sz w:val="20"/>
                <w:szCs w:val="20"/>
              </w:rPr>
              <w:t xml:space="preserve">Avaliação interna </w:t>
            </w:r>
            <w:r>
              <w:rPr>
                <w:rFonts w:asciiTheme="minorHAnsi" w:hAnsiTheme="minorHAnsi" w:cstheme="minorHAnsi"/>
                <w:b/>
                <w:bCs/>
                <w:sz w:val="20"/>
                <w:szCs w:val="20"/>
              </w:rPr>
              <w:t>no ensino básico</w:t>
            </w:r>
          </w:p>
          <w:p w:rsidR="00870BD6" w:rsidRPr="00D4756E" w:rsidRDefault="00870BD6" w:rsidP="007C6FDB">
            <w:pPr>
              <w:pStyle w:val="Default"/>
              <w:jc w:val="center"/>
              <w:rPr>
                <w:rFonts w:asciiTheme="minorHAnsi" w:hAnsiTheme="minorHAnsi" w:cstheme="minorHAnsi"/>
                <w:sz w:val="20"/>
                <w:szCs w:val="20"/>
              </w:rPr>
            </w:pPr>
            <w:r w:rsidRPr="00D4756E">
              <w:rPr>
                <w:rFonts w:asciiTheme="minorHAnsi" w:hAnsiTheme="minorHAnsi" w:cstheme="minorHAnsi"/>
                <w:sz w:val="20"/>
                <w:szCs w:val="20"/>
              </w:rPr>
              <w:t>(</w:t>
            </w:r>
            <w:r>
              <w:rPr>
                <w:rFonts w:asciiTheme="minorHAnsi" w:hAnsiTheme="minorHAnsi" w:cstheme="minorHAnsi"/>
                <w:sz w:val="20"/>
                <w:szCs w:val="20"/>
              </w:rPr>
              <w:t xml:space="preserve">Art.º 28º, ponto 2 - </w:t>
            </w:r>
            <w:r w:rsidRPr="00D4756E">
              <w:rPr>
                <w:rFonts w:asciiTheme="minorHAnsi" w:hAnsiTheme="minorHAnsi" w:cstheme="minorHAnsi"/>
                <w:sz w:val="20"/>
                <w:szCs w:val="20"/>
              </w:rPr>
              <w:t>Competência da escola)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D4756E" w:rsidRDefault="00870BD6" w:rsidP="00870BD6">
            <w:pPr>
              <w:pStyle w:val="PargrafodaLista"/>
              <w:numPr>
                <w:ilvl w:val="0"/>
                <w:numId w:val="15"/>
              </w:numPr>
              <w:spacing w:after="0" w:line="240" w:lineRule="auto"/>
              <w:ind w:left="340" w:right="0" w:hanging="357"/>
              <w:rPr>
                <w:rFonts w:asciiTheme="minorHAnsi" w:eastAsia="Times New Roman" w:hAnsiTheme="minorHAnsi" w:cstheme="minorHAnsi"/>
                <w:iCs/>
                <w:color w:val="auto"/>
                <w:sz w:val="20"/>
                <w:szCs w:val="20"/>
              </w:rPr>
            </w:pPr>
            <w:r w:rsidRPr="00D4756E">
              <w:rPr>
                <w:rFonts w:asciiTheme="minorHAnsi" w:hAnsiTheme="minorHAnsi" w:cstheme="minorHAnsi"/>
                <w:sz w:val="20"/>
                <w:szCs w:val="20"/>
              </w:rPr>
              <w:t xml:space="preserve">A </w:t>
            </w:r>
            <w:r>
              <w:rPr>
                <w:rFonts w:asciiTheme="minorHAnsi" w:hAnsiTheme="minorHAnsi" w:cstheme="minorHAnsi"/>
                <w:sz w:val="20"/>
                <w:szCs w:val="20"/>
              </w:rPr>
              <w:t>d</w:t>
            </w:r>
            <w:r w:rsidRPr="00D4756E">
              <w:rPr>
                <w:rFonts w:asciiTheme="minorHAnsi" w:hAnsiTheme="minorHAnsi" w:cstheme="minorHAnsi"/>
                <w:sz w:val="20"/>
                <w:szCs w:val="20"/>
              </w:rPr>
              <w:t>iversificação dos instrumentos de recolha de informação, tais como, inquéritos, entre</w:t>
            </w:r>
            <w:r>
              <w:rPr>
                <w:rFonts w:asciiTheme="minorHAnsi" w:hAnsiTheme="minorHAnsi" w:cstheme="minorHAnsi"/>
                <w:sz w:val="20"/>
                <w:szCs w:val="20"/>
              </w:rPr>
              <w:t>vistas, registos vídeo ou áudio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D4756E" w:rsidRDefault="00870BD6" w:rsidP="00870BD6">
            <w:pPr>
              <w:pStyle w:val="PargrafodaLista"/>
              <w:numPr>
                <w:ilvl w:val="0"/>
                <w:numId w:val="1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Os enunciados em formatos acessíveis, nomeadamente</w:t>
            </w:r>
            <w:r w:rsidRPr="00D4756E">
              <w:rPr>
                <w:rFonts w:asciiTheme="minorHAnsi" w:hAnsiTheme="minorHAnsi" w:cstheme="minorHAnsi"/>
                <w:i/>
                <w:sz w:val="20"/>
                <w:szCs w:val="20"/>
              </w:rPr>
              <w:t xml:space="preserve"> braille</w:t>
            </w:r>
            <w:r>
              <w:rPr>
                <w:rFonts w:asciiTheme="minorHAnsi" w:hAnsiTheme="minorHAnsi" w:cstheme="minorHAnsi"/>
                <w:i/>
                <w:sz w:val="20"/>
                <w:szCs w:val="20"/>
              </w:rPr>
              <w:t xml:space="preserve">, </w:t>
            </w:r>
            <w:r>
              <w:rPr>
                <w:rFonts w:asciiTheme="minorHAnsi" w:hAnsiTheme="minorHAnsi" w:cstheme="minorHAnsi"/>
                <w:sz w:val="20"/>
                <w:szCs w:val="20"/>
              </w:rPr>
              <w:t xml:space="preserve">tabelas e mapas em relevo, </w:t>
            </w:r>
            <w:proofErr w:type="spellStart"/>
            <w:r w:rsidRPr="00D4756E">
              <w:rPr>
                <w:rFonts w:asciiTheme="minorHAnsi" w:hAnsiTheme="minorHAnsi" w:cstheme="minorHAnsi"/>
                <w:i/>
                <w:sz w:val="20"/>
                <w:szCs w:val="20"/>
              </w:rPr>
              <w:t>daisy</w:t>
            </w:r>
            <w:proofErr w:type="spellEnd"/>
            <w:r>
              <w:rPr>
                <w:rFonts w:asciiTheme="minorHAnsi" w:hAnsiTheme="minorHAnsi" w:cstheme="minorHAnsi"/>
                <w:i/>
                <w:sz w:val="20"/>
                <w:szCs w:val="20"/>
              </w:rPr>
              <w:t xml:space="preserve">, </w:t>
            </w:r>
            <w:r>
              <w:rPr>
                <w:rFonts w:asciiTheme="minorHAnsi" w:hAnsiTheme="minorHAnsi" w:cstheme="minorHAnsi"/>
                <w:sz w:val="20"/>
                <w:szCs w:val="20"/>
              </w:rPr>
              <w:t>digital</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A interpretação em LGP</w:t>
            </w:r>
            <w:r w:rsidRPr="00520DD3">
              <w:rPr>
                <w:rFonts w:asciiTheme="minorHAnsi" w:hAnsiTheme="minorHAnsi" w:cstheme="minorHAnsi"/>
                <w:sz w:val="20"/>
                <w:szCs w:val="20"/>
              </w:rPr>
              <w:t xml:space="preserve"> </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A u</w:t>
            </w:r>
            <w:r>
              <w:rPr>
                <w:rFonts w:asciiTheme="minorHAnsi" w:hAnsiTheme="minorHAnsi" w:cstheme="minorHAnsi"/>
                <w:sz w:val="20"/>
                <w:szCs w:val="20"/>
              </w:rPr>
              <w:t>tilização de produtos de apoio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O tempo supleme</w:t>
            </w:r>
            <w:r>
              <w:rPr>
                <w:rFonts w:asciiTheme="minorHAnsi" w:hAnsiTheme="minorHAnsi" w:cstheme="minorHAnsi"/>
                <w:sz w:val="20"/>
                <w:szCs w:val="20"/>
              </w:rPr>
              <w:t>ntar para a realização da prova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D4756E" w:rsidRDefault="00870BD6" w:rsidP="00870BD6">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A transcrição das respostas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870BD6">
            <w:pPr>
              <w:pStyle w:val="PargrafodaLista"/>
              <w:numPr>
                <w:ilvl w:val="0"/>
                <w:numId w:val="1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A leitura dos enunciados</w:t>
            </w:r>
            <w:r w:rsidRPr="00520DD3">
              <w:rPr>
                <w:rFonts w:asciiTheme="minorHAnsi" w:hAnsiTheme="minorHAnsi" w:cstheme="minorHAnsi"/>
                <w:sz w:val="20"/>
                <w:szCs w:val="20"/>
              </w:rPr>
              <w:t xml:space="preserve"> </w:t>
            </w:r>
          </w:p>
          <w:p w:rsidR="00870BD6" w:rsidRPr="008B7789" w:rsidRDefault="00870BD6" w:rsidP="007C6FDB">
            <w:pPr>
              <w:pStyle w:val="PargrafodaLista"/>
              <w:spacing w:after="0" w:line="240" w:lineRule="auto"/>
              <w:ind w:left="345" w:right="0" w:firstLine="0"/>
              <w:jc w:val="left"/>
              <w:rPr>
                <w:rFonts w:asciiTheme="minorHAnsi" w:hAnsiTheme="minorHAnsi" w:cstheme="minorHAnsi"/>
                <w:sz w:val="20"/>
                <w:szCs w:val="20"/>
              </w:rPr>
            </w:pPr>
            <w:r w:rsidRPr="008B7789">
              <w:rPr>
                <w:rFonts w:asciiTheme="minorHAnsi" w:hAnsiTheme="minorHAnsi" w:cstheme="minorHAnsi"/>
                <w:i/>
                <w:sz w:val="20"/>
                <w:szCs w:val="20"/>
              </w:rPr>
              <w:t>Por quem e onde</w:t>
            </w:r>
            <w:r>
              <w:rPr>
                <w:rFonts w:asciiTheme="minorHAnsi" w:hAnsiTheme="minorHAnsi" w:cstheme="minorHAnsi"/>
                <w:sz w:val="20"/>
                <w:szCs w:val="20"/>
              </w:rPr>
              <w:t xml:space="preserve">: </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 xml:space="preserve">A utilização de </w:t>
            </w:r>
            <w:r>
              <w:rPr>
                <w:rFonts w:asciiTheme="minorHAnsi" w:hAnsiTheme="minorHAnsi" w:cstheme="minorHAnsi"/>
                <w:sz w:val="20"/>
                <w:szCs w:val="20"/>
              </w:rPr>
              <w:t>sala separada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As pausas vigiadas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O código de identi</w:t>
            </w:r>
            <w:r>
              <w:rPr>
                <w:rFonts w:asciiTheme="minorHAnsi" w:hAnsiTheme="minorHAnsi" w:cstheme="minorHAnsi"/>
                <w:sz w:val="20"/>
                <w:szCs w:val="20"/>
              </w:rPr>
              <w:t>ficação de cores nos enunciados</w:t>
            </w:r>
          </w:p>
        </w:tc>
      </w:tr>
      <w:tr w:rsidR="00303934" w:rsidRPr="00D4756E" w:rsidTr="00ED3EF4">
        <w:trPr>
          <w:trHeight w:val="284"/>
          <w:jc w:val="center"/>
        </w:trPr>
        <w:tc>
          <w:tcPr>
            <w:tcW w:w="1385" w:type="dxa"/>
            <w:shd w:val="clear" w:color="auto" w:fill="auto"/>
            <w:vAlign w:val="center"/>
          </w:tcPr>
          <w:p w:rsidR="00303934" w:rsidRPr="00D4756E" w:rsidRDefault="00303934"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303934" w:rsidRPr="00630185" w:rsidRDefault="00303934" w:rsidP="00303934">
            <w:pPr>
              <w:spacing w:after="0" w:line="240" w:lineRule="auto"/>
              <w:ind w:left="-77" w:right="0"/>
              <w:rPr>
                <w:rFonts w:asciiTheme="minorHAnsi" w:hAnsiTheme="minorHAnsi" w:cstheme="minorHAnsi"/>
                <w:sz w:val="20"/>
                <w:szCs w:val="20"/>
              </w:rPr>
            </w:pPr>
            <w:r w:rsidRPr="00630185">
              <w:rPr>
                <w:rFonts w:asciiTheme="minorHAnsi" w:hAnsiTheme="minorHAnsi" w:cstheme="minorHAnsi"/>
                <w:sz w:val="20"/>
                <w:szCs w:val="20"/>
              </w:rPr>
              <w:t xml:space="preserve">Outra: </w:t>
            </w:r>
          </w:p>
        </w:tc>
      </w:tr>
      <w:tr w:rsidR="00870BD6" w:rsidRPr="00D4756E" w:rsidTr="00ED3EF4">
        <w:trPr>
          <w:trHeight w:val="284"/>
          <w:jc w:val="center"/>
        </w:trPr>
        <w:tc>
          <w:tcPr>
            <w:tcW w:w="10333" w:type="dxa"/>
            <w:gridSpan w:val="2"/>
            <w:shd w:val="clear" w:color="auto" w:fill="auto"/>
            <w:vAlign w:val="center"/>
          </w:tcPr>
          <w:p w:rsidR="00870BD6" w:rsidRPr="00630185" w:rsidRDefault="00870BD6" w:rsidP="007C6FDB">
            <w:pPr>
              <w:spacing w:after="0" w:line="240" w:lineRule="auto"/>
              <w:ind w:left="0" w:right="0" w:firstLine="0"/>
              <w:rPr>
                <w:rFonts w:asciiTheme="minorHAnsi" w:hAnsiTheme="minorHAnsi" w:cstheme="minorHAnsi"/>
                <w:sz w:val="20"/>
                <w:szCs w:val="20"/>
              </w:rPr>
            </w:pPr>
            <w:r w:rsidRPr="00630185">
              <w:rPr>
                <w:rFonts w:asciiTheme="minorHAnsi" w:eastAsia="Times New Roman" w:hAnsiTheme="minorHAnsi" w:cstheme="minorHAnsi"/>
                <w:b/>
                <w:iCs/>
                <w:color w:val="auto"/>
                <w:sz w:val="20"/>
                <w:szCs w:val="20"/>
                <w:u w:val="single"/>
              </w:rPr>
              <w:t>Avaliação externa</w:t>
            </w:r>
            <w:r w:rsidRPr="00630185">
              <w:rPr>
                <w:rFonts w:asciiTheme="minorHAnsi" w:eastAsia="Times New Roman" w:hAnsiTheme="minorHAnsi" w:cstheme="minorHAnsi"/>
                <w:b/>
                <w:iCs/>
                <w:color w:val="auto"/>
                <w:sz w:val="20"/>
                <w:szCs w:val="20"/>
              </w:rPr>
              <w:t>:</w:t>
            </w:r>
            <w:r w:rsidRPr="00630185">
              <w:rPr>
                <w:rFonts w:asciiTheme="minorHAnsi" w:eastAsia="Times New Roman" w:hAnsiTheme="minorHAnsi" w:cstheme="minorHAnsi"/>
                <w:iCs/>
                <w:color w:val="auto"/>
                <w:sz w:val="20"/>
                <w:szCs w:val="20"/>
              </w:rPr>
              <w:t xml:space="preserve"> No ensino básico, as adaptações ao processo de avaliação </w:t>
            </w:r>
            <w:r w:rsidR="0071385D" w:rsidRPr="00630185">
              <w:rPr>
                <w:rFonts w:asciiTheme="minorHAnsi" w:eastAsia="Times New Roman" w:hAnsiTheme="minorHAnsi" w:cstheme="minorHAnsi"/>
                <w:iCs/>
                <w:color w:val="auto"/>
                <w:sz w:val="20"/>
                <w:szCs w:val="20"/>
              </w:rPr>
              <w:t xml:space="preserve">são </w:t>
            </w:r>
            <w:r w:rsidRPr="00630185">
              <w:rPr>
                <w:rFonts w:asciiTheme="minorHAnsi" w:eastAsia="Times New Roman" w:hAnsiTheme="minorHAnsi" w:cstheme="minorHAnsi"/>
                <w:iCs/>
                <w:color w:val="auto"/>
                <w:sz w:val="20"/>
                <w:szCs w:val="20"/>
              </w:rPr>
              <w:t>da competência da escola, devendo ser fundamentadas, constar no processo do aluno e comunicadas ao JNE.</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pStyle w:val="Default"/>
              <w:jc w:val="center"/>
              <w:rPr>
                <w:rFonts w:asciiTheme="minorHAnsi" w:eastAsia="Times New Roman" w:hAnsiTheme="minorHAnsi" w:cstheme="minorHAnsi"/>
                <w:iCs/>
                <w:color w:val="auto"/>
                <w:sz w:val="20"/>
                <w:szCs w:val="20"/>
              </w:rPr>
            </w:pPr>
            <w:r w:rsidRPr="008B7789">
              <w:rPr>
                <w:rFonts w:asciiTheme="minorHAnsi" w:hAnsiTheme="minorHAnsi" w:cstheme="minorHAnsi"/>
                <w:b/>
                <w:bCs/>
                <w:sz w:val="20"/>
                <w:szCs w:val="20"/>
              </w:rPr>
              <w:t>Disciplinas</w:t>
            </w:r>
          </w:p>
        </w:tc>
        <w:tc>
          <w:tcPr>
            <w:tcW w:w="8948" w:type="dxa"/>
            <w:shd w:val="clear" w:color="auto" w:fill="auto"/>
            <w:vAlign w:val="center"/>
          </w:tcPr>
          <w:p w:rsidR="00870BD6" w:rsidRPr="00D4756E" w:rsidRDefault="00870BD6" w:rsidP="007C6FDB">
            <w:pPr>
              <w:pStyle w:val="Default"/>
              <w:jc w:val="center"/>
              <w:rPr>
                <w:rFonts w:asciiTheme="minorHAnsi" w:hAnsiTheme="minorHAnsi" w:cstheme="minorHAnsi"/>
                <w:b/>
                <w:bCs/>
                <w:sz w:val="20"/>
                <w:szCs w:val="20"/>
              </w:rPr>
            </w:pPr>
            <w:r w:rsidRPr="00D4756E">
              <w:rPr>
                <w:rFonts w:asciiTheme="minorHAnsi" w:hAnsiTheme="minorHAnsi" w:cstheme="minorHAnsi"/>
                <w:b/>
                <w:bCs/>
                <w:sz w:val="20"/>
                <w:szCs w:val="20"/>
              </w:rPr>
              <w:t>Avaliação interna</w:t>
            </w:r>
            <w:r>
              <w:rPr>
                <w:rFonts w:asciiTheme="minorHAnsi" w:hAnsiTheme="minorHAnsi" w:cstheme="minorHAnsi"/>
                <w:b/>
                <w:bCs/>
                <w:sz w:val="20"/>
                <w:szCs w:val="20"/>
              </w:rPr>
              <w:t xml:space="preserve"> no ensino secundário</w:t>
            </w:r>
            <w:r w:rsidRPr="00D4756E">
              <w:rPr>
                <w:rFonts w:asciiTheme="minorHAnsi" w:hAnsiTheme="minorHAnsi" w:cstheme="minorHAnsi"/>
                <w:b/>
                <w:bCs/>
                <w:sz w:val="20"/>
                <w:szCs w:val="20"/>
              </w:rPr>
              <w:t xml:space="preserve"> </w:t>
            </w:r>
          </w:p>
          <w:p w:rsidR="00870BD6" w:rsidRPr="00D4756E" w:rsidRDefault="00870BD6" w:rsidP="007C6FDB">
            <w:pPr>
              <w:pStyle w:val="Default"/>
              <w:jc w:val="center"/>
              <w:rPr>
                <w:rFonts w:asciiTheme="minorHAnsi" w:hAnsiTheme="minorHAnsi" w:cstheme="minorHAnsi"/>
                <w:sz w:val="20"/>
                <w:szCs w:val="20"/>
              </w:rPr>
            </w:pPr>
            <w:r w:rsidRPr="00D4756E">
              <w:rPr>
                <w:rFonts w:asciiTheme="minorHAnsi" w:hAnsiTheme="minorHAnsi" w:cstheme="minorHAnsi"/>
                <w:sz w:val="20"/>
                <w:szCs w:val="20"/>
              </w:rPr>
              <w:t>(</w:t>
            </w:r>
            <w:r>
              <w:rPr>
                <w:rFonts w:asciiTheme="minorHAnsi" w:hAnsiTheme="minorHAnsi" w:cstheme="minorHAnsi"/>
                <w:sz w:val="20"/>
                <w:szCs w:val="20"/>
              </w:rPr>
              <w:t xml:space="preserve">Art.º 28º, ponto 5 - </w:t>
            </w:r>
            <w:r w:rsidRPr="00D4756E">
              <w:rPr>
                <w:rFonts w:asciiTheme="minorHAnsi" w:hAnsiTheme="minorHAnsi" w:cstheme="minorHAnsi"/>
                <w:sz w:val="20"/>
                <w:szCs w:val="20"/>
              </w:rPr>
              <w:t>Competência da escola)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a) </w:t>
            </w:r>
            <w:r w:rsidRPr="00520DD3">
              <w:rPr>
                <w:rFonts w:asciiTheme="minorHAnsi" w:hAnsiTheme="minorHAnsi" w:cstheme="minorHAnsi"/>
                <w:sz w:val="20"/>
                <w:szCs w:val="20"/>
              </w:rPr>
              <w:t>A utilização de produtos de apoio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b) </w:t>
            </w:r>
            <w:r w:rsidRPr="00520DD3">
              <w:rPr>
                <w:rFonts w:asciiTheme="minorHAnsi" w:hAnsiTheme="minorHAnsi" w:cstheme="minorHAnsi"/>
                <w:sz w:val="20"/>
                <w:szCs w:val="20"/>
              </w:rPr>
              <w:t>A saída da sala dura</w:t>
            </w:r>
            <w:r>
              <w:rPr>
                <w:rFonts w:asciiTheme="minorHAnsi" w:hAnsiTheme="minorHAnsi" w:cstheme="minorHAnsi"/>
                <w:sz w:val="20"/>
                <w:szCs w:val="20"/>
              </w:rPr>
              <w:t>nte a realização da prova/exame</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c) </w:t>
            </w:r>
            <w:r w:rsidRPr="00520DD3">
              <w:rPr>
                <w:rFonts w:asciiTheme="minorHAnsi" w:hAnsiTheme="minorHAnsi" w:cstheme="minorHAnsi"/>
                <w:sz w:val="20"/>
                <w:szCs w:val="20"/>
              </w:rPr>
              <w:t xml:space="preserve">A adaptação do </w:t>
            </w:r>
            <w:r>
              <w:rPr>
                <w:rFonts w:asciiTheme="minorHAnsi" w:hAnsiTheme="minorHAnsi" w:cstheme="minorHAnsi"/>
                <w:sz w:val="20"/>
                <w:szCs w:val="20"/>
              </w:rPr>
              <w:t>espaço ou do material</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d) A transcrição das respostas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e) A leitura de enunciados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f) </w:t>
            </w:r>
            <w:r w:rsidRPr="00520DD3">
              <w:rPr>
                <w:rFonts w:asciiTheme="minorHAnsi" w:hAnsiTheme="minorHAnsi" w:cstheme="minorHAnsi"/>
                <w:sz w:val="20"/>
                <w:szCs w:val="20"/>
              </w:rPr>
              <w:t>A presença de intérpre</w:t>
            </w:r>
            <w:r>
              <w:rPr>
                <w:rFonts w:asciiTheme="minorHAnsi" w:hAnsiTheme="minorHAnsi" w:cstheme="minorHAnsi"/>
                <w:sz w:val="20"/>
                <w:szCs w:val="20"/>
              </w:rPr>
              <w:t>te de língua gestual portuguesa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g) A consulta de</w:t>
            </w:r>
            <w:r w:rsidRPr="00520DD3">
              <w:rPr>
                <w:rFonts w:asciiTheme="minorHAnsi" w:hAnsiTheme="minorHAnsi" w:cstheme="minorHAnsi"/>
                <w:sz w:val="20"/>
                <w:szCs w:val="20"/>
              </w:rPr>
              <w:t xml:space="preserve"> dicionário de língua portuguesa;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h) </w:t>
            </w:r>
            <w:r w:rsidRPr="00520DD3">
              <w:rPr>
                <w:rFonts w:asciiTheme="minorHAnsi" w:hAnsiTheme="minorHAnsi" w:cstheme="minorHAnsi"/>
                <w:sz w:val="20"/>
                <w:szCs w:val="20"/>
              </w:rPr>
              <w:t>A realização de provas adaptadas.</w:t>
            </w:r>
          </w:p>
        </w:tc>
      </w:tr>
      <w:tr w:rsidR="00303934" w:rsidRPr="00D4756E" w:rsidTr="00ED3EF4">
        <w:trPr>
          <w:trHeight w:val="284"/>
          <w:jc w:val="center"/>
        </w:trPr>
        <w:tc>
          <w:tcPr>
            <w:tcW w:w="1385" w:type="dxa"/>
            <w:shd w:val="clear" w:color="auto" w:fill="auto"/>
            <w:vAlign w:val="center"/>
          </w:tcPr>
          <w:p w:rsidR="00303934" w:rsidRPr="00D4756E" w:rsidRDefault="00303934"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303934" w:rsidRDefault="00303934" w:rsidP="007C6FDB">
            <w:pPr>
              <w:spacing w:after="0" w:line="240" w:lineRule="auto"/>
              <w:ind w:left="0" w:right="0" w:firstLine="0"/>
              <w:rPr>
                <w:rFonts w:asciiTheme="minorHAnsi" w:hAnsiTheme="minorHAnsi" w:cstheme="minorHAnsi"/>
                <w:sz w:val="20"/>
                <w:szCs w:val="20"/>
              </w:rPr>
            </w:pPr>
            <w:r w:rsidRPr="00630185">
              <w:rPr>
                <w:rFonts w:asciiTheme="minorHAnsi" w:hAnsiTheme="minorHAnsi" w:cstheme="minorHAnsi"/>
                <w:sz w:val="20"/>
                <w:szCs w:val="20"/>
              </w:rPr>
              <w:t>Outra:</w:t>
            </w:r>
          </w:p>
        </w:tc>
      </w:tr>
      <w:tr w:rsidR="00870BD6" w:rsidRPr="00D4756E" w:rsidTr="00ED3EF4">
        <w:trPr>
          <w:trHeight w:val="284"/>
          <w:jc w:val="center"/>
        </w:trPr>
        <w:tc>
          <w:tcPr>
            <w:tcW w:w="10333" w:type="dxa"/>
            <w:gridSpan w:val="2"/>
            <w:shd w:val="clear" w:color="auto" w:fill="auto"/>
            <w:vAlign w:val="center"/>
          </w:tcPr>
          <w:p w:rsidR="00870BD6" w:rsidRDefault="00870BD6" w:rsidP="007C6FDB">
            <w:pPr>
              <w:spacing w:after="0" w:line="240" w:lineRule="auto"/>
              <w:ind w:left="0" w:right="0" w:firstLine="0"/>
              <w:rPr>
                <w:rFonts w:asciiTheme="minorHAnsi" w:hAnsiTheme="minorHAnsi" w:cstheme="minorHAnsi"/>
                <w:sz w:val="20"/>
                <w:szCs w:val="20"/>
              </w:rPr>
            </w:pPr>
            <w:r w:rsidRPr="00C804F8">
              <w:rPr>
                <w:rFonts w:asciiTheme="minorHAnsi" w:eastAsia="Times New Roman" w:hAnsiTheme="minorHAnsi" w:cstheme="minorHAnsi"/>
                <w:b/>
                <w:iCs/>
                <w:color w:val="auto"/>
                <w:sz w:val="20"/>
                <w:szCs w:val="20"/>
                <w:u w:val="single"/>
              </w:rPr>
              <w:t>Avaliação externa</w:t>
            </w:r>
            <w:r w:rsidRPr="00C804F8">
              <w:rPr>
                <w:rFonts w:asciiTheme="minorHAnsi" w:eastAsia="Times New Roman" w:hAnsiTheme="minorHAnsi" w:cstheme="minorHAnsi"/>
                <w:b/>
                <w:iCs/>
                <w:color w:val="auto"/>
                <w:sz w:val="20"/>
                <w:szCs w:val="20"/>
              </w:rPr>
              <w:t>:</w:t>
            </w:r>
            <w:r>
              <w:rPr>
                <w:rFonts w:asciiTheme="minorHAnsi" w:eastAsia="Times New Roman" w:hAnsiTheme="minorHAnsi" w:cstheme="minorHAnsi"/>
                <w:b/>
                <w:iCs/>
                <w:color w:val="auto"/>
                <w:sz w:val="20"/>
                <w:szCs w:val="20"/>
              </w:rPr>
              <w:t xml:space="preserve"> </w:t>
            </w:r>
            <w:r w:rsidRPr="00694157">
              <w:rPr>
                <w:rFonts w:asciiTheme="minorHAnsi" w:eastAsia="Times New Roman" w:hAnsiTheme="minorHAnsi" w:cstheme="minorHAnsi"/>
                <w:iCs/>
                <w:color w:val="auto"/>
                <w:sz w:val="20"/>
                <w:szCs w:val="20"/>
              </w:rPr>
              <w:t>No ensino secundário</w:t>
            </w:r>
            <w:r>
              <w:rPr>
                <w:rFonts w:asciiTheme="minorHAnsi" w:eastAsia="Times New Roman" w:hAnsiTheme="minorHAnsi" w:cstheme="minorHAnsi"/>
                <w:b/>
                <w:iCs/>
                <w:color w:val="auto"/>
                <w:sz w:val="20"/>
                <w:szCs w:val="20"/>
              </w:rPr>
              <w:t xml:space="preserve"> </w:t>
            </w:r>
            <w:r w:rsidRPr="00694157">
              <w:rPr>
                <w:rFonts w:asciiTheme="minorHAnsi" w:eastAsia="Times New Roman" w:hAnsiTheme="minorHAnsi" w:cstheme="minorHAnsi"/>
                <w:iCs/>
                <w:color w:val="auto"/>
                <w:sz w:val="20"/>
                <w:szCs w:val="20"/>
              </w:rPr>
              <w:t>é da competência da escola</w:t>
            </w:r>
            <w:r>
              <w:rPr>
                <w:rFonts w:asciiTheme="minorHAnsi" w:eastAsia="Times New Roman" w:hAnsiTheme="minorHAnsi" w:cstheme="minorHAnsi"/>
                <w:iCs/>
                <w:color w:val="auto"/>
                <w:sz w:val="20"/>
                <w:szCs w:val="20"/>
              </w:rPr>
              <w:t xml:space="preserve"> decidir fundamentadamente e comunicar ao JNE as adaptações ao processo de avaliação expressas no ponto 5.</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center"/>
              <w:rPr>
                <w:rFonts w:asciiTheme="minorHAnsi" w:eastAsia="Times New Roman" w:hAnsiTheme="minorHAnsi" w:cstheme="minorHAnsi"/>
                <w:iCs/>
                <w:color w:val="auto"/>
                <w:sz w:val="20"/>
                <w:szCs w:val="20"/>
              </w:rPr>
            </w:pPr>
            <w:r w:rsidRPr="008B7789">
              <w:rPr>
                <w:rFonts w:asciiTheme="minorHAnsi" w:hAnsiTheme="minorHAnsi" w:cstheme="minorHAnsi"/>
                <w:b/>
                <w:bCs/>
                <w:sz w:val="20"/>
                <w:szCs w:val="20"/>
              </w:rPr>
              <w:t>Disciplinas</w:t>
            </w:r>
          </w:p>
        </w:tc>
        <w:tc>
          <w:tcPr>
            <w:tcW w:w="8948" w:type="dxa"/>
            <w:shd w:val="clear" w:color="auto" w:fill="auto"/>
            <w:vAlign w:val="center"/>
          </w:tcPr>
          <w:p w:rsidR="00870BD6" w:rsidRPr="00D4756E" w:rsidRDefault="00870BD6" w:rsidP="007C6FDB">
            <w:pPr>
              <w:pStyle w:val="Default"/>
              <w:jc w:val="center"/>
              <w:rPr>
                <w:rFonts w:asciiTheme="minorHAnsi" w:hAnsiTheme="minorHAnsi" w:cstheme="minorHAnsi"/>
                <w:b/>
                <w:bCs/>
                <w:sz w:val="20"/>
                <w:szCs w:val="20"/>
              </w:rPr>
            </w:pPr>
            <w:r w:rsidRPr="00D4756E">
              <w:rPr>
                <w:rFonts w:asciiTheme="minorHAnsi" w:hAnsiTheme="minorHAnsi" w:cstheme="minorHAnsi"/>
                <w:b/>
                <w:bCs/>
                <w:sz w:val="20"/>
                <w:szCs w:val="20"/>
              </w:rPr>
              <w:t>Avaliação interna</w:t>
            </w:r>
            <w:r>
              <w:rPr>
                <w:rFonts w:asciiTheme="minorHAnsi" w:hAnsiTheme="minorHAnsi" w:cstheme="minorHAnsi"/>
                <w:b/>
                <w:bCs/>
                <w:sz w:val="20"/>
                <w:szCs w:val="20"/>
              </w:rPr>
              <w:t xml:space="preserve"> no ensino secundário</w:t>
            </w:r>
          </w:p>
          <w:p w:rsidR="00870BD6" w:rsidRPr="00C804F8" w:rsidRDefault="00870BD6" w:rsidP="007C6FDB">
            <w:pPr>
              <w:pStyle w:val="Default"/>
              <w:jc w:val="center"/>
              <w:rPr>
                <w:rFonts w:asciiTheme="minorHAnsi" w:hAnsiTheme="minorHAnsi" w:cstheme="minorHAnsi"/>
                <w:sz w:val="20"/>
                <w:szCs w:val="20"/>
              </w:rPr>
            </w:pPr>
            <w:r w:rsidRPr="00D4756E">
              <w:rPr>
                <w:rFonts w:asciiTheme="minorHAnsi" w:hAnsiTheme="minorHAnsi" w:cstheme="minorHAnsi"/>
                <w:sz w:val="20"/>
                <w:szCs w:val="20"/>
              </w:rPr>
              <w:t>(</w:t>
            </w:r>
            <w:r>
              <w:rPr>
                <w:rFonts w:asciiTheme="minorHAnsi" w:hAnsiTheme="minorHAnsi" w:cstheme="minorHAnsi"/>
                <w:sz w:val="20"/>
                <w:szCs w:val="20"/>
              </w:rPr>
              <w:t xml:space="preserve">Art.º 28º, ponto 6 - </w:t>
            </w:r>
            <w:r w:rsidRPr="00D4756E">
              <w:rPr>
                <w:rFonts w:asciiTheme="minorHAnsi" w:hAnsiTheme="minorHAnsi" w:cstheme="minorHAnsi"/>
                <w:sz w:val="20"/>
                <w:szCs w:val="20"/>
              </w:rPr>
              <w:t>Competência da escola)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C804F8" w:rsidRDefault="00870BD6" w:rsidP="007C6FDB">
            <w:pPr>
              <w:pStyle w:val="Default"/>
              <w:rPr>
                <w:rFonts w:asciiTheme="minorHAnsi" w:hAnsiTheme="minorHAnsi" w:cstheme="minorHAnsi"/>
                <w:bCs/>
                <w:sz w:val="20"/>
                <w:szCs w:val="20"/>
              </w:rPr>
            </w:pPr>
            <w:r>
              <w:rPr>
                <w:rFonts w:asciiTheme="minorHAnsi" w:hAnsiTheme="minorHAnsi" w:cstheme="minorHAnsi"/>
                <w:bCs/>
                <w:sz w:val="20"/>
                <w:szCs w:val="20"/>
              </w:rPr>
              <w:t xml:space="preserve">a) </w:t>
            </w:r>
            <w:r w:rsidRPr="00694157">
              <w:rPr>
                <w:rFonts w:asciiTheme="minorHAnsi" w:hAnsiTheme="minorHAnsi" w:cstheme="minorHAnsi"/>
                <w:bCs/>
                <w:color w:val="auto"/>
                <w:sz w:val="20"/>
                <w:szCs w:val="20"/>
              </w:rPr>
              <w:t>A realização de exame português língua segunda (PL2);</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C804F8" w:rsidRDefault="00870BD6" w:rsidP="007C6FDB">
            <w:pPr>
              <w:pStyle w:val="Default"/>
              <w:rPr>
                <w:rFonts w:asciiTheme="minorHAnsi" w:hAnsiTheme="minorHAnsi" w:cstheme="minorHAnsi"/>
                <w:bCs/>
                <w:sz w:val="20"/>
                <w:szCs w:val="20"/>
              </w:rPr>
            </w:pPr>
            <w:r>
              <w:rPr>
                <w:rFonts w:asciiTheme="minorHAnsi" w:hAnsiTheme="minorHAnsi" w:cstheme="minorHAnsi"/>
                <w:bCs/>
                <w:sz w:val="20"/>
                <w:szCs w:val="20"/>
              </w:rPr>
              <w:t>b) O acompanhamento por um docente;</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pStyle w:val="Default"/>
              <w:jc w:val="both"/>
              <w:rPr>
                <w:rFonts w:asciiTheme="minorHAnsi" w:hAnsiTheme="minorHAnsi" w:cstheme="minorHAnsi"/>
                <w:bCs/>
                <w:sz w:val="20"/>
                <w:szCs w:val="20"/>
              </w:rPr>
            </w:pPr>
            <w:r>
              <w:rPr>
                <w:rFonts w:asciiTheme="minorHAnsi" w:hAnsiTheme="minorHAnsi" w:cstheme="minorHAnsi"/>
                <w:bCs/>
                <w:sz w:val="20"/>
                <w:szCs w:val="20"/>
              </w:rPr>
              <w:t>c) A utilização de instrumentos de apoio à aplicação de critérios de classificação de provas</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para alunos com dislexia, conforme previsto no Regulamento das provas de avaliação externa;</w:t>
            </w:r>
          </w:p>
        </w:tc>
      </w:tr>
      <w:tr w:rsidR="00870BD6" w:rsidRPr="00D4756E" w:rsidTr="00ED3EF4">
        <w:trPr>
          <w:trHeight w:val="284"/>
          <w:jc w:val="center"/>
        </w:trPr>
        <w:tc>
          <w:tcPr>
            <w:tcW w:w="1385" w:type="dxa"/>
            <w:shd w:val="clear" w:color="auto" w:fill="auto"/>
            <w:vAlign w:val="center"/>
          </w:tcPr>
          <w:p w:rsidR="00870BD6"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pStyle w:val="Default"/>
              <w:rPr>
                <w:rFonts w:asciiTheme="minorHAnsi" w:hAnsiTheme="minorHAnsi" w:cstheme="minorHAnsi"/>
                <w:bCs/>
                <w:sz w:val="20"/>
                <w:szCs w:val="20"/>
              </w:rPr>
            </w:pPr>
            <w:r>
              <w:rPr>
                <w:rFonts w:asciiTheme="minorHAnsi" w:hAnsiTheme="minorHAnsi" w:cstheme="minorHAnsi"/>
                <w:bCs/>
                <w:sz w:val="20"/>
                <w:szCs w:val="20"/>
              </w:rPr>
              <w:t>d) A utilização de tempo suplementar.</w:t>
            </w:r>
          </w:p>
        </w:tc>
      </w:tr>
      <w:tr w:rsidR="00870BD6" w:rsidRPr="00D4756E" w:rsidTr="00ED3EF4">
        <w:trPr>
          <w:trHeight w:val="200"/>
          <w:jc w:val="center"/>
        </w:trPr>
        <w:tc>
          <w:tcPr>
            <w:tcW w:w="10333" w:type="dxa"/>
            <w:gridSpan w:val="2"/>
            <w:shd w:val="clear" w:color="auto" w:fill="auto"/>
            <w:vAlign w:val="center"/>
          </w:tcPr>
          <w:p w:rsidR="00870BD6" w:rsidRDefault="00870BD6" w:rsidP="002D3FC2">
            <w:pPr>
              <w:pStyle w:val="Default"/>
              <w:jc w:val="both"/>
              <w:rPr>
                <w:rFonts w:asciiTheme="minorHAnsi" w:hAnsiTheme="minorHAnsi" w:cstheme="minorHAnsi"/>
                <w:bCs/>
                <w:sz w:val="20"/>
                <w:szCs w:val="20"/>
              </w:rPr>
            </w:pPr>
            <w:r w:rsidRPr="00C804F8">
              <w:rPr>
                <w:rFonts w:asciiTheme="minorHAnsi" w:eastAsia="Times New Roman" w:hAnsiTheme="minorHAnsi" w:cstheme="minorHAnsi"/>
                <w:b/>
                <w:iCs/>
                <w:color w:val="auto"/>
                <w:sz w:val="20"/>
                <w:szCs w:val="20"/>
                <w:u w:val="single"/>
              </w:rPr>
              <w:t>Avaliação externa</w:t>
            </w:r>
            <w:r w:rsidRPr="00C804F8">
              <w:rPr>
                <w:rFonts w:asciiTheme="minorHAnsi" w:eastAsia="Times New Roman" w:hAnsiTheme="minorHAnsi" w:cstheme="minorHAnsi"/>
                <w:b/>
                <w:iCs/>
                <w:color w:val="auto"/>
                <w:sz w:val="20"/>
                <w:szCs w:val="20"/>
              </w:rPr>
              <w:t xml:space="preserve">: </w:t>
            </w:r>
            <w:r w:rsidRPr="00694157">
              <w:rPr>
                <w:rFonts w:asciiTheme="minorHAnsi" w:eastAsia="Times New Roman" w:hAnsiTheme="minorHAnsi" w:cstheme="minorHAnsi"/>
                <w:iCs/>
                <w:color w:val="auto"/>
                <w:sz w:val="20"/>
                <w:szCs w:val="20"/>
              </w:rPr>
              <w:t>No ensino secundário</w:t>
            </w:r>
            <w:r>
              <w:rPr>
                <w:rFonts w:asciiTheme="minorHAnsi" w:eastAsia="Times New Roman" w:hAnsiTheme="minorHAnsi" w:cstheme="minorHAnsi"/>
                <w:b/>
                <w:iCs/>
                <w:color w:val="auto"/>
                <w:sz w:val="20"/>
                <w:szCs w:val="20"/>
              </w:rPr>
              <w:t xml:space="preserve"> </w:t>
            </w:r>
            <w:r>
              <w:rPr>
                <w:rFonts w:asciiTheme="minorHAnsi" w:eastAsia="Times New Roman" w:hAnsiTheme="minorHAnsi" w:cstheme="minorHAnsi"/>
                <w:iCs/>
                <w:color w:val="auto"/>
                <w:sz w:val="20"/>
                <w:szCs w:val="20"/>
              </w:rPr>
              <w:t xml:space="preserve">a </w:t>
            </w:r>
            <w:r w:rsidRPr="00694157">
              <w:rPr>
                <w:rFonts w:asciiTheme="minorHAnsi" w:eastAsia="Times New Roman" w:hAnsiTheme="minorHAnsi" w:cstheme="minorHAnsi"/>
                <w:iCs/>
                <w:color w:val="auto"/>
                <w:sz w:val="20"/>
                <w:szCs w:val="20"/>
              </w:rPr>
              <w:t>escola</w:t>
            </w:r>
            <w:r>
              <w:rPr>
                <w:rFonts w:asciiTheme="minorHAnsi" w:eastAsia="Times New Roman" w:hAnsiTheme="minorHAnsi" w:cstheme="minorHAnsi"/>
                <w:iCs/>
                <w:color w:val="auto"/>
                <w:sz w:val="20"/>
                <w:szCs w:val="20"/>
              </w:rPr>
              <w:t xml:space="preserve"> pode requerer ao JNE as adaptações ao processo de avaliação expressas no ponto 6.</w:t>
            </w:r>
          </w:p>
        </w:tc>
      </w:tr>
    </w:tbl>
    <w:p w:rsidR="002D3FC2" w:rsidRDefault="002D3FC2"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2D3FC2" w:rsidRDefault="002D3FC2" w:rsidP="00524FDE">
      <w:pPr>
        <w:spacing w:after="0" w:line="259" w:lineRule="auto"/>
        <w:ind w:left="283" w:right="0" w:firstLine="0"/>
        <w:jc w:val="left"/>
        <w:rPr>
          <w:sz w:val="16"/>
        </w:rPr>
      </w:pPr>
    </w:p>
    <w:tbl>
      <w:tblPr>
        <w:tblStyle w:val="TableGrid"/>
        <w:tblW w:w="10433" w:type="dxa"/>
        <w:jc w:val="center"/>
        <w:tblInd w:w="0" w:type="dxa"/>
        <w:tblCellMar>
          <w:top w:w="44" w:type="dxa"/>
          <w:left w:w="107" w:type="dxa"/>
          <w:right w:w="71" w:type="dxa"/>
        </w:tblCellMar>
        <w:tblLook w:val="04A0" w:firstRow="1" w:lastRow="0" w:firstColumn="1" w:lastColumn="0" w:noHBand="0" w:noVBand="1"/>
      </w:tblPr>
      <w:tblGrid>
        <w:gridCol w:w="10433"/>
      </w:tblGrid>
      <w:tr w:rsidR="00524FDE" w:rsidTr="00ED3EF4">
        <w:trPr>
          <w:trHeight w:val="340"/>
          <w:jc w:val="center"/>
        </w:trPr>
        <w:tc>
          <w:tcPr>
            <w:tcW w:w="10433" w:type="dxa"/>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tabs>
                <w:tab w:val="center" w:pos="1872"/>
              </w:tabs>
              <w:spacing w:after="0" w:line="240" w:lineRule="auto"/>
              <w:ind w:left="0" w:right="0" w:firstLine="0"/>
              <w:jc w:val="left"/>
            </w:pPr>
            <w:r>
              <w:rPr>
                <w:b/>
                <w:sz w:val="20"/>
              </w:rPr>
              <w:t>9.</w:t>
            </w:r>
            <w:r w:rsidR="00BA2A96">
              <w:rPr>
                <w:rFonts w:ascii="Arial" w:eastAsia="Arial" w:hAnsi="Arial" w:cs="Arial"/>
                <w:b/>
                <w:sz w:val="20"/>
              </w:rPr>
              <w:t xml:space="preserve"> </w:t>
            </w:r>
            <w:r>
              <w:rPr>
                <w:b/>
                <w:sz w:val="20"/>
              </w:rPr>
              <w:t xml:space="preserve">Procedimentos de avaliação  </w:t>
            </w:r>
          </w:p>
        </w:tc>
      </w:tr>
      <w:tr w:rsidR="00524FDE" w:rsidTr="00E86EB4">
        <w:trPr>
          <w:trHeight w:val="1388"/>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Default="00524FDE" w:rsidP="009A1D3A">
            <w:pPr>
              <w:spacing w:after="0" w:line="240" w:lineRule="auto"/>
              <w:ind w:left="0" w:right="0" w:firstLine="0"/>
              <w:jc w:val="left"/>
            </w:pPr>
            <w:r>
              <w:rPr>
                <w:b/>
                <w:sz w:val="20"/>
              </w:rPr>
              <w:t>9.1</w:t>
            </w:r>
            <w:r w:rsidR="00BA2A96">
              <w:rPr>
                <w:sz w:val="20"/>
              </w:rPr>
              <w:t xml:space="preserve"> </w:t>
            </w:r>
            <w:r>
              <w:rPr>
                <w:b/>
                <w:sz w:val="20"/>
              </w:rPr>
              <w:t>Eficácia das medidas</w:t>
            </w:r>
            <w:r>
              <w:rPr>
                <w:sz w:val="20"/>
              </w:rPr>
              <w:t xml:space="preserve"> </w:t>
            </w:r>
            <w:r>
              <w:rPr>
                <w:b/>
                <w:sz w:val="20"/>
              </w:rPr>
              <w:t xml:space="preserve">de suporte à aprendizagem e à inclusão  </w:t>
            </w:r>
          </w:p>
          <w:p w:rsidR="00524FDE" w:rsidRDefault="00524FDE" w:rsidP="00E86EB4">
            <w:pPr>
              <w:spacing w:after="120" w:line="240" w:lineRule="auto"/>
              <w:ind w:left="0" w:right="0" w:firstLine="0"/>
              <w:rPr>
                <w:i/>
                <w:sz w:val="18"/>
              </w:rPr>
            </w:pPr>
            <w:r>
              <w:rPr>
                <w:i/>
                <w:sz w:val="18"/>
              </w:rPr>
              <w:t xml:space="preserve">(Indicar de que forma vai a equipa multidisciplinar proceder à monitorização da implementação dessas medidas: instrumentos a utilizar para medir essa eficácia, intervenientes no processo e momentos de avaliação.) </w:t>
            </w:r>
          </w:p>
          <w:p w:rsidR="004548B5" w:rsidRPr="00E86EB4" w:rsidRDefault="008A3448" w:rsidP="00834DA7">
            <w:pPr>
              <w:spacing w:after="0" w:line="240" w:lineRule="auto"/>
              <w:ind w:left="0" w:right="0" w:firstLine="0"/>
              <w:rPr>
                <w:sz w:val="20"/>
                <w:szCs w:val="20"/>
              </w:rPr>
            </w:pPr>
            <w:r w:rsidRPr="00E86EB4">
              <w:rPr>
                <w:color w:val="auto"/>
                <w:sz w:val="20"/>
                <w:szCs w:val="20"/>
              </w:rPr>
              <w:t>A avaliação da implementação das medidas d</w:t>
            </w:r>
            <w:r w:rsidR="00B716A5" w:rsidRPr="00E86EB4">
              <w:rPr>
                <w:color w:val="auto"/>
                <w:sz w:val="20"/>
                <w:szCs w:val="20"/>
              </w:rPr>
              <w:t>eve</w:t>
            </w:r>
            <w:r w:rsidRPr="00E86EB4">
              <w:rPr>
                <w:color w:val="auto"/>
                <w:sz w:val="20"/>
                <w:szCs w:val="20"/>
              </w:rPr>
              <w:t xml:space="preserve"> assumir </w:t>
            </w:r>
            <w:proofErr w:type="spellStart"/>
            <w:r w:rsidRPr="00E86EB4">
              <w:rPr>
                <w:color w:val="auto"/>
                <w:sz w:val="20"/>
                <w:szCs w:val="20"/>
              </w:rPr>
              <w:t>caráter</w:t>
            </w:r>
            <w:proofErr w:type="spellEnd"/>
            <w:r w:rsidRPr="00E86EB4">
              <w:rPr>
                <w:color w:val="auto"/>
                <w:sz w:val="20"/>
                <w:szCs w:val="20"/>
              </w:rPr>
              <w:t xml:space="preserve"> de continuidade, sendo obrigatória a monitorização pelo menos no final de cada um dos momentos de avaliação sumativa interna pelo Conselho de Docentes</w:t>
            </w:r>
            <w:r w:rsidR="00834DA7" w:rsidRPr="00E86EB4">
              <w:rPr>
                <w:color w:val="auto"/>
                <w:sz w:val="20"/>
                <w:szCs w:val="20"/>
              </w:rPr>
              <w:t xml:space="preserve"> (</w:t>
            </w:r>
            <w:proofErr w:type="gramStart"/>
            <w:r w:rsidR="00834DA7" w:rsidRPr="00E86EB4">
              <w:rPr>
                <w:color w:val="auto"/>
                <w:sz w:val="20"/>
                <w:szCs w:val="20"/>
              </w:rPr>
              <w:t>CD)</w:t>
            </w:r>
            <w:proofErr w:type="gramEnd"/>
            <w:r w:rsidRPr="00E86EB4">
              <w:rPr>
                <w:color w:val="auto"/>
                <w:sz w:val="20"/>
                <w:szCs w:val="20"/>
              </w:rPr>
              <w:t>/Turma</w:t>
            </w:r>
            <w:r w:rsidR="00834DA7" w:rsidRPr="00E86EB4">
              <w:rPr>
                <w:color w:val="auto"/>
                <w:sz w:val="20"/>
                <w:szCs w:val="20"/>
              </w:rPr>
              <w:t xml:space="preserve"> (CT)</w:t>
            </w:r>
            <w:r w:rsidRPr="00E86EB4">
              <w:rPr>
                <w:color w:val="auto"/>
                <w:sz w:val="20"/>
                <w:szCs w:val="20"/>
              </w:rPr>
              <w:t>. Esta será registada em documento próprio dando-se conhecimento ao Encarregado de Educação e à EMAEI.</w:t>
            </w:r>
            <w:r w:rsidRPr="00E86EB4">
              <w:rPr>
                <w:color w:val="auto"/>
                <w:sz w:val="20"/>
                <w:szCs w:val="20"/>
                <w:lang w:bidi="pt-PT"/>
              </w:rPr>
              <w:t xml:space="preserve"> A EMAEI, no final de cada ano </w:t>
            </w:r>
            <w:proofErr w:type="spellStart"/>
            <w:r w:rsidRPr="00E86EB4">
              <w:rPr>
                <w:color w:val="auto"/>
                <w:sz w:val="20"/>
                <w:szCs w:val="20"/>
                <w:lang w:bidi="pt-PT"/>
              </w:rPr>
              <w:t>letivo</w:t>
            </w:r>
            <w:proofErr w:type="spellEnd"/>
            <w:r w:rsidRPr="00E86EB4">
              <w:rPr>
                <w:color w:val="auto"/>
                <w:sz w:val="20"/>
                <w:szCs w:val="20"/>
                <w:lang w:bidi="pt-PT"/>
              </w:rPr>
              <w:t>, monitoriza essa eficácia através da recolha de informação provinda do</w:t>
            </w:r>
            <w:r w:rsidR="00834DA7" w:rsidRPr="00E86EB4">
              <w:rPr>
                <w:color w:val="auto"/>
                <w:sz w:val="20"/>
                <w:szCs w:val="20"/>
                <w:lang w:bidi="pt-PT"/>
              </w:rPr>
              <w:t xml:space="preserve"> CD/CT.</w:t>
            </w:r>
          </w:p>
        </w:tc>
      </w:tr>
      <w:tr w:rsidR="00524FDE" w:rsidTr="00E86EB4">
        <w:trPr>
          <w:trHeight w:val="843"/>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Default="00BA2A96" w:rsidP="00971E4F">
            <w:pPr>
              <w:spacing w:after="218" w:line="259" w:lineRule="auto"/>
              <w:ind w:left="0" w:right="0" w:firstLine="0"/>
              <w:jc w:val="left"/>
            </w:pPr>
            <w:r>
              <w:rPr>
                <w:b/>
                <w:sz w:val="20"/>
              </w:rPr>
              <w:t xml:space="preserve">9.2 </w:t>
            </w:r>
            <w:r w:rsidR="00524FDE">
              <w:rPr>
                <w:b/>
                <w:sz w:val="20"/>
              </w:rPr>
              <w:t xml:space="preserve">Se aplicável, definir os termos de monitorização e avaliação do Programa Educativo Individual </w:t>
            </w:r>
          </w:p>
          <w:p w:rsidR="00524FDE" w:rsidRPr="00E86EB4" w:rsidRDefault="00F63A34" w:rsidP="00E86EB4">
            <w:pPr>
              <w:spacing w:after="0" w:line="240" w:lineRule="auto"/>
              <w:ind w:left="0" w:right="0" w:firstLine="0"/>
              <w:rPr>
                <w:color w:val="auto"/>
                <w:sz w:val="20"/>
                <w:szCs w:val="20"/>
              </w:rPr>
            </w:pPr>
            <w:r w:rsidRPr="00E86EB4">
              <w:rPr>
                <w:color w:val="auto"/>
                <w:sz w:val="20"/>
                <w:szCs w:val="20"/>
              </w:rPr>
              <w:t xml:space="preserve">O PEI deverá ser monitorizado trimestralmente (coincidindo com o final de cada período </w:t>
            </w:r>
            <w:proofErr w:type="spellStart"/>
            <w:r w:rsidRPr="00E86EB4">
              <w:rPr>
                <w:color w:val="auto"/>
                <w:sz w:val="20"/>
                <w:szCs w:val="20"/>
              </w:rPr>
              <w:t>letivo</w:t>
            </w:r>
            <w:proofErr w:type="spellEnd"/>
            <w:r w:rsidRPr="00E86EB4">
              <w:rPr>
                <w:color w:val="auto"/>
                <w:sz w:val="20"/>
                <w:szCs w:val="20"/>
              </w:rPr>
              <w:t xml:space="preserve">, após as reuniões de avaliação) e avaliado no final de cada ano </w:t>
            </w:r>
            <w:proofErr w:type="spellStart"/>
            <w:r w:rsidRPr="00E86EB4">
              <w:rPr>
                <w:color w:val="auto"/>
                <w:sz w:val="20"/>
                <w:szCs w:val="20"/>
              </w:rPr>
              <w:t>letivo</w:t>
            </w:r>
            <w:proofErr w:type="spellEnd"/>
            <w:r w:rsidRPr="00E86EB4">
              <w:rPr>
                <w:color w:val="auto"/>
                <w:sz w:val="20"/>
                <w:szCs w:val="20"/>
              </w:rPr>
              <w:t>.</w:t>
            </w:r>
          </w:p>
          <w:p w:rsidR="004548B5" w:rsidRPr="004548B5" w:rsidRDefault="004548B5" w:rsidP="00971E4F">
            <w:pPr>
              <w:spacing w:after="0" w:line="259" w:lineRule="auto"/>
              <w:ind w:left="0" w:right="0" w:firstLine="0"/>
              <w:jc w:val="left"/>
              <w:rPr>
                <w:sz w:val="20"/>
                <w:szCs w:val="20"/>
              </w:rPr>
            </w:pPr>
          </w:p>
        </w:tc>
      </w:tr>
      <w:tr w:rsidR="00524FDE" w:rsidTr="00ED3EF4">
        <w:trPr>
          <w:trHeight w:val="340"/>
          <w:jc w:val="center"/>
        </w:trPr>
        <w:tc>
          <w:tcPr>
            <w:tcW w:w="10433" w:type="dxa"/>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pPr>
            <w:r>
              <w:rPr>
                <w:b/>
                <w:sz w:val="20"/>
              </w:rPr>
              <w:t>10.</w:t>
            </w:r>
            <w:r w:rsidR="00BA2A96">
              <w:rPr>
                <w:rFonts w:ascii="Arial" w:eastAsia="Arial" w:hAnsi="Arial" w:cs="Arial"/>
                <w:b/>
                <w:sz w:val="20"/>
              </w:rPr>
              <w:t xml:space="preserve"> </w:t>
            </w:r>
            <w:r>
              <w:rPr>
                <w:b/>
                <w:sz w:val="20"/>
              </w:rPr>
              <w:t xml:space="preserve">Procedimentos e estratégias </w:t>
            </w:r>
            <w:proofErr w:type="spellStart"/>
            <w:r>
              <w:rPr>
                <w:b/>
                <w:sz w:val="20"/>
              </w:rPr>
              <w:t>adotadas</w:t>
            </w:r>
            <w:proofErr w:type="spellEnd"/>
            <w:r>
              <w:rPr>
                <w:b/>
                <w:sz w:val="20"/>
              </w:rPr>
              <w:t xml:space="preserve"> </w:t>
            </w:r>
            <w:proofErr w:type="gramStart"/>
            <w:r>
              <w:rPr>
                <w:b/>
                <w:sz w:val="20"/>
              </w:rPr>
              <w:t>para</w:t>
            </w:r>
            <w:proofErr w:type="gramEnd"/>
            <w:r>
              <w:rPr>
                <w:b/>
                <w:sz w:val="20"/>
              </w:rPr>
              <w:t xml:space="preserve"> o envolvimento, participação e acompanhamento dos pais/encarregado de educação e do aluno na tomada de decisão e na implementação das medidas  </w:t>
            </w:r>
          </w:p>
        </w:tc>
      </w:tr>
      <w:tr w:rsidR="00524FDE" w:rsidTr="00E86EB4">
        <w:trPr>
          <w:trHeight w:val="655"/>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Pr="004548B5" w:rsidRDefault="00524FDE" w:rsidP="00E86EB4">
            <w:pPr>
              <w:spacing w:after="0" w:line="240" w:lineRule="auto"/>
              <w:ind w:left="0" w:right="0" w:firstLine="0"/>
              <w:rPr>
                <w:color w:val="FF0000"/>
                <w:sz w:val="18"/>
                <w:lang w:bidi="pt-PT"/>
              </w:rPr>
            </w:pPr>
          </w:p>
        </w:tc>
      </w:tr>
      <w:tr w:rsidR="00524FDE" w:rsidTr="00ED3EF4">
        <w:trPr>
          <w:trHeight w:val="340"/>
          <w:jc w:val="center"/>
        </w:trPr>
        <w:tc>
          <w:tcPr>
            <w:tcW w:w="10433" w:type="dxa"/>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Observações</w:t>
            </w:r>
            <w:r>
              <w:rPr>
                <w:sz w:val="20"/>
              </w:rPr>
              <w:t xml:space="preserve"> </w:t>
            </w:r>
          </w:p>
        </w:tc>
      </w:tr>
      <w:tr w:rsidR="00524FDE" w:rsidTr="00E86EB4">
        <w:trPr>
          <w:trHeight w:val="493"/>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Default="00524FDE" w:rsidP="00E86EB4">
            <w:pPr>
              <w:spacing w:after="0" w:line="240" w:lineRule="auto"/>
              <w:ind w:left="0" w:right="0" w:firstLine="0"/>
            </w:pPr>
            <w:r>
              <w:rPr>
                <w:sz w:val="20"/>
              </w:rPr>
              <w:t xml:space="preserve"> </w:t>
            </w:r>
          </w:p>
        </w:tc>
      </w:tr>
    </w:tbl>
    <w:p w:rsidR="00405166" w:rsidRDefault="00405166" w:rsidP="00F10C14">
      <w:pPr>
        <w:spacing w:after="0" w:line="259" w:lineRule="auto"/>
        <w:ind w:left="0" w:right="0" w:firstLine="0"/>
        <w:jc w:val="left"/>
        <w:rPr>
          <w:sz w:val="12"/>
          <w:szCs w:val="12"/>
        </w:rPr>
      </w:pPr>
    </w:p>
    <w:p w:rsidR="00405166" w:rsidRPr="007C503E" w:rsidRDefault="00405166" w:rsidP="00E73E30">
      <w:pPr>
        <w:spacing w:after="0" w:line="259" w:lineRule="auto"/>
        <w:ind w:right="0"/>
        <w:jc w:val="left"/>
        <w:rPr>
          <w:sz w:val="12"/>
          <w:szCs w:val="12"/>
        </w:rPr>
      </w:pPr>
    </w:p>
    <w:tbl>
      <w:tblPr>
        <w:tblStyle w:val="TableGrid"/>
        <w:tblW w:w="10462" w:type="dxa"/>
        <w:jc w:val="center"/>
        <w:tblInd w:w="0" w:type="dxa"/>
        <w:tblCellMar>
          <w:top w:w="43" w:type="dxa"/>
          <w:left w:w="106" w:type="dxa"/>
          <w:right w:w="115" w:type="dxa"/>
        </w:tblCellMar>
        <w:tblLook w:val="04A0" w:firstRow="1" w:lastRow="0" w:firstColumn="1" w:lastColumn="0" w:noHBand="0" w:noVBand="1"/>
      </w:tblPr>
      <w:tblGrid>
        <w:gridCol w:w="1482"/>
        <w:gridCol w:w="1241"/>
        <w:gridCol w:w="1212"/>
        <w:gridCol w:w="6527"/>
      </w:tblGrid>
      <w:tr w:rsidR="00524FDE" w:rsidTr="00ED3EF4">
        <w:trPr>
          <w:trHeight w:val="345"/>
          <w:jc w:val="center"/>
        </w:trPr>
        <w:tc>
          <w:tcPr>
            <w:tcW w:w="10462"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 xml:space="preserve">Encarregado de Educação </w:t>
            </w:r>
            <w:r>
              <w:rPr>
                <w:b/>
                <w:sz w:val="20"/>
                <w:vertAlign w:val="superscript"/>
              </w:rPr>
              <w:t>ii</w:t>
            </w:r>
          </w:p>
        </w:tc>
      </w:tr>
      <w:tr w:rsidR="00F10C14" w:rsidTr="00E86EB4">
        <w:trPr>
          <w:trHeight w:val="256"/>
          <w:jc w:val="center"/>
        </w:trPr>
        <w:tc>
          <w:tcPr>
            <w:tcW w:w="10462" w:type="dxa"/>
            <w:gridSpan w:val="4"/>
            <w:tcBorders>
              <w:top w:val="single" w:sz="4" w:space="0" w:color="114F75"/>
              <w:left w:val="single" w:sz="4" w:space="0" w:color="114F75"/>
              <w:bottom w:val="single" w:sz="4" w:space="0" w:color="114F75"/>
              <w:right w:val="single" w:sz="4" w:space="0" w:color="114F75"/>
            </w:tcBorders>
          </w:tcPr>
          <w:p w:rsidR="00F10C14" w:rsidRPr="00F10C14" w:rsidRDefault="00F10C14" w:rsidP="00F10C14">
            <w:pPr>
              <w:pStyle w:val="PargrafodaLista"/>
              <w:numPr>
                <w:ilvl w:val="0"/>
                <w:numId w:val="5"/>
              </w:numPr>
              <w:spacing w:after="0" w:line="259" w:lineRule="auto"/>
              <w:ind w:right="0"/>
              <w:jc w:val="left"/>
              <w:rPr>
                <w:sz w:val="20"/>
              </w:rPr>
            </w:pPr>
            <w:r w:rsidRPr="00F10C14">
              <w:rPr>
                <w:sz w:val="20"/>
              </w:rPr>
              <w:t xml:space="preserve">Concordo com as medidas </w:t>
            </w:r>
            <w:r w:rsidR="00834DA7">
              <w:rPr>
                <w:sz w:val="20"/>
              </w:rPr>
              <w:t>previstas,</w:t>
            </w:r>
            <w:r w:rsidRPr="00F10C14">
              <w:rPr>
                <w:sz w:val="20"/>
              </w:rPr>
              <w:t xml:space="preserve"> pelo que dou a minha aprovação a</w:t>
            </w:r>
            <w:r w:rsidR="00834DA7">
              <w:rPr>
                <w:sz w:val="20"/>
              </w:rPr>
              <w:t>o constante d</w:t>
            </w:r>
            <w:r w:rsidRPr="00F10C14">
              <w:rPr>
                <w:sz w:val="20"/>
              </w:rPr>
              <w:t>este documento.</w:t>
            </w:r>
          </w:p>
          <w:p w:rsidR="00F10C14" w:rsidRPr="004E33C4" w:rsidRDefault="00F10C14" w:rsidP="004E33C4">
            <w:pPr>
              <w:pStyle w:val="PargrafodaLista"/>
              <w:numPr>
                <w:ilvl w:val="0"/>
                <w:numId w:val="5"/>
              </w:numPr>
              <w:spacing w:after="0" w:line="259" w:lineRule="auto"/>
              <w:ind w:right="0"/>
              <w:jc w:val="left"/>
              <w:rPr>
                <w:sz w:val="20"/>
              </w:rPr>
            </w:pPr>
            <w:r w:rsidRPr="00834DA7">
              <w:rPr>
                <w:sz w:val="20"/>
              </w:rPr>
              <w:t xml:space="preserve">Não concordo </w:t>
            </w:r>
            <w:r w:rsidR="00834DA7" w:rsidRPr="00834DA7">
              <w:rPr>
                <w:sz w:val="20"/>
              </w:rPr>
              <w:t>com as medida</w:t>
            </w:r>
            <w:r w:rsidR="00B716A5">
              <w:rPr>
                <w:sz w:val="20"/>
              </w:rPr>
              <w:t>s</w:t>
            </w:r>
            <w:r w:rsidR="00834DA7" w:rsidRPr="00834DA7">
              <w:rPr>
                <w:sz w:val="20"/>
              </w:rPr>
              <w:t xml:space="preserve"> previstas n</w:t>
            </w:r>
            <w:r w:rsidR="00834DA7">
              <w:rPr>
                <w:sz w:val="20"/>
              </w:rPr>
              <w:t xml:space="preserve">este documento, </w:t>
            </w:r>
            <w:r w:rsidR="00834DA7" w:rsidRPr="00834DA7">
              <w:rPr>
                <w:sz w:val="20"/>
              </w:rPr>
              <w:t>pelo</w:t>
            </w:r>
            <w:r w:rsidRPr="00834DA7">
              <w:rPr>
                <w:sz w:val="20"/>
              </w:rPr>
              <w:t xml:space="preserve"> que irei fazer constar em documento anexo</w:t>
            </w:r>
            <w:r w:rsidR="00834DA7">
              <w:rPr>
                <w:sz w:val="20"/>
              </w:rPr>
              <w:t>,</w:t>
            </w:r>
            <w:r w:rsidRPr="00834DA7">
              <w:rPr>
                <w:sz w:val="20"/>
              </w:rPr>
              <w:t xml:space="preserve"> os fundamentos da minha discordância.</w:t>
            </w:r>
          </w:p>
        </w:tc>
      </w:tr>
      <w:tr w:rsidR="00F10C14" w:rsidTr="00E86EB4">
        <w:trPr>
          <w:trHeight w:val="256"/>
          <w:jc w:val="center"/>
        </w:trPr>
        <w:tc>
          <w:tcPr>
            <w:tcW w:w="1482"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1" w:right="0" w:firstLine="0"/>
              <w:jc w:val="left"/>
            </w:pPr>
            <w:r>
              <w:rPr>
                <w:sz w:val="20"/>
              </w:rPr>
              <w:t xml:space="preserve">Nome: </w:t>
            </w:r>
          </w:p>
        </w:tc>
        <w:tc>
          <w:tcPr>
            <w:tcW w:w="8980" w:type="dxa"/>
            <w:gridSpan w:val="3"/>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2" w:right="0" w:firstLine="0"/>
              <w:jc w:val="left"/>
            </w:pPr>
            <w:r>
              <w:rPr>
                <w:sz w:val="20"/>
              </w:rPr>
              <w:t xml:space="preserve"> </w:t>
            </w:r>
          </w:p>
        </w:tc>
      </w:tr>
      <w:tr w:rsidR="00F10C14" w:rsidTr="00E86EB4">
        <w:trPr>
          <w:trHeight w:val="254"/>
          <w:jc w:val="center"/>
        </w:trPr>
        <w:tc>
          <w:tcPr>
            <w:tcW w:w="1482"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0" w:right="0" w:firstLine="0"/>
              <w:jc w:val="left"/>
            </w:pPr>
            <w:r>
              <w:rPr>
                <w:sz w:val="20"/>
              </w:rPr>
              <w:t xml:space="preserve">Assinatura: </w:t>
            </w:r>
          </w:p>
        </w:tc>
        <w:tc>
          <w:tcPr>
            <w:tcW w:w="6527"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2" w:right="0" w:firstLine="0"/>
              <w:jc w:val="left"/>
            </w:pPr>
            <w:r>
              <w:rPr>
                <w:sz w:val="20"/>
              </w:rPr>
              <w:t xml:space="preserve"> </w:t>
            </w:r>
          </w:p>
        </w:tc>
      </w:tr>
    </w:tbl>
    <w:p w:rsidR="00524FDE" w:rsidRDefault="00524FDE" w:rsidP="00524FDE">
      <w:pPr>
        <w:spacing w:after="0" w:line="259" w:lineRule="auto"/>
        <w:ind w:left="284" w:right="0" w:firstLine="0"/>
        <w:jc w:val="left"/>
        <w:rPr>
          <w:sz w:val="16"/>
        </w:rPr>
      </w:pPr>
      <w:r>
        <w:rPr>
          <w:sz w:val="16"/>
        </w:rPr>
        <w:t xml:space="preserve">  </w:t>
      </w:r>
    </w:p>
    <w:p w:rsidR="00BC14D6" w:rsidRPr="007C503E" w:rsidRDefault="00BC14D6" w:rsidP="00524FDE">
      <w:pPr>
        <w:spacing w:after="0" w:line="259" w:lineRule="auto"/>
        <w:ind w:left="284" w:right="0" w:firstLine="0"/>
        <w:jc w:val="left"/>
        <w:rPr>
          <w:sz w:val="12"/>
          <w:szCs w:val="12"/>
        </w:rPr>
      </w:pPr>
    </w:p>
    <w:tbl>
      <w:tblPr>
        <w:tblStyle w:val="TableGrid"/>
        <w:tblW w:w="10446" w:type="dxa"/>
        <w:jc w:val="center"/>
        <w:tblInd w:w="0" w:type="dxa"/>
        <w:tblCellMar>
          <w:top w:w="44" w:type="dxa"/>
          <w:left w:w="106" w:type="dxa"/>
          <w:right w:w="115" w:type="dxa"/>
        </w:tblCellMar>
        <w:tblLook w:val="04A0" w:firstRow="1" w:lastRow="0" w:firstColumn="1" w:lastColumn="0" w:noHBand="0" w:noVBand="1"/>
      </w:tblPr>
      <w:tblGrid>
        <w:gridCol w:w="1134"/>
        <w:gridCol w:w="1241"/>
        <w:gridCol w:w="1212"/>
        <w:gridCol w:w="6859"/>
      </w:tblGrid>
      <w:tr w:rsidR="00197FEC" w:rsidTr="00ED3EF4">
        <w:trPr>
          <w:trHeight w:val="340"/>
          <w:jc w:val="center"/>
        </w:trPr>
        <w:tc>
          <w:tcPr>
            <w:tcW w:w="10446"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197FEC" w:rsidRDefault="004E33C4" w:rsidP="00ED3EF4">
            <w:pPr>
              <w:spacing w:after="0" w:line="240" w:lineRule="auto"/>
              <w:ind w:left="0" w:right="0" w:firstLine="0"/>
              <w:jc w:val="left"/>
            </w:pPr>
            <w:r>
              <w:rPr>
                <w:b/>
                <w:sz w:val="20"/>
              </w:rPr>
              <w:t>A</w:t>
            </w:r>
            <w:r w:rsidR="00197FEC">
              <w:rPr>
                <w:b/>
                <w:sz w:val="20"/>
              </w:rPr>
              <w:t xml:space="preserve">luno </w:t>
            </w:r>
          </w:p>
        </w:tc>
      </w:tr>
      <w:tr w:rsidR="00524FDE" w:rsidTr="00E86EB4">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312"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85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7C503E" w:rsidRPr="00960555" w:rsidRDefault="007C503E" w:rsidP="002D3FC2">
      <w:pPr>
        <w:ind w:left="0" w:firstLine="0"/>
        <w:rPr>
          <w:sz w:val="16"/>
          <w:szCs w:val="16"/>
        </w:rPr>
      </w:pPr>
    </w:p>
    <w:tbl>
      <w:tblPr>
        <w:tblStyle w:val="TableGrid"/>
        <w:tblW w:w="10375"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788"/>
      </w:tblGrid>
      <w:tr w:rsidR="00524FDE" w:rsidTr="00ED3EF4">
        <w:trPr>
          <w:trHeight w:val="340"/>
          <w:jc w:val="center"/>
        </w:trPr>
        <w:tc>
          <w:tcPr>
            <w:tcW w:w="10375"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sz w:val="16"/>
              </w:rPr>
              <w:t xml:space="preserve"> </w:t>
            </w:r>
            <w:r>
              <w:rPr>
                <w:b/>
                <w:sz w:val="20"/>
              </w:rPr>
              <w:t xml:space="preserve">Coordenador da Equipa Multidisciplinar de apoio à Educação Inclusiva </w:t>
            </w:r>
            <w:r>
              <w:rPr>
                <w:sz w:val="16"/>
              </w:rPr>
              <w:t>(Art.º 12.º)</w:t>
            </w:r>
            <w:r>
              <w:rPr>
                <w:b/>
                <w:sz w:val="20"/>
              </w:rPr>
              <w:t xml:space="preserve"> </w:t>
            </w:r>
          </w:p>
        </w:tc>
      </w:tr>
      <w:tr w:rsidR="00524FDE" w:rsidTr="00E86EB4">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241"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788"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524FDE" w:rsidRDefault="00524FDE" w:rsidP="002D3FC2">
      <w:pPr>
        <w:spacing w:after="0" w:line="259" w:lineRule="auto"/>
        <w:ind w:left="0" w:right="0" w:firstLine="0"/>
      </w:pPr>
      <w:r>
        <w:rPr>
          <w:sz w:val="16"/>
        </w:rPr>
        <w:t xml:space="preserve"> </w:t>
      </w:r>
    </w:p>
    <w:tbl>
      <w:tblPr>
        <w:tblStyle w:val="TableGrid"/>
        <w:tblW w:w="10375"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788"/>
      </w:tblGrid>
      <w:tr w:rsidR="00524FDE" w:rsidTr="00ED3EF4">
        <w:trPr>
          <w:trHeight w:val="340"/>
          <w:jc w:val="center"/>
        </w:trPr>
        <w:tc>
          <w:tcPr>
            <w:tcW w:w="10375"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 xml:space="preserve">Coordenador da implementação das medidas propostas </w:t>
            </w:r>
            <w:r>
              <w:rPr>
                <w:sz w:val="16"/>
              </w:rPr>
              <w:t>(n.º10 do Art.º 21.º)</w:t>
            </w:r>
            <w:r>
              <w:rPr>
                <w:b/>
                <w:sz w:val="20"/>
              </w:rPr>
              <w:t xml:space="preserve"> </w:t>
            </w:r>
          </w:p>
        </w:tc>
      </w:tr>
      <w:tr w:rsidR="00524FDE" w:rsidTr="00E86EB4">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241"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80"/>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788"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F10C14" w:rsidRPr="002D3FC2" w:rsidRDefault="00524FDE" w:rsidP="002D3FC2">
      <w:pPr>
        <w:spacing w:after="0" w:line="259" w:lineRule="auto"/>
        <w:ind w:left="283" w:right="0" w:firstLine="0"/>
        <w:jc w:val="left"/>
        <w:rPr>
          <w:sz w:val="16"/>
        </w:rPr>
      </w:pPr>
      <w:r>
        <w:rPr>
          <w:sz w:val="16"/>
        </w:rPr>
        <w:t xml:space="preserve"> </w:t>
      </w:r>
    </w:p>
    <w:tbl>
      <w:tblPr>
        <w:tblStyle w:val="TableGrid"/>
        <w:tblW w:w="10380" w:type="dxa"/>
        <w:jc w:val="center"/>
        <w:tblInd w:w="0" w:type="dxa"/>
        <w:tblCellMar>
          <w:top w:w="44" w:type="dxa"/>
          <w:right w:w="83" w:type="dxa"/>
        </w:tblCellMar>
        <w:tblLook w:val="04A0" w:firstRow="1" w:lastRow="0" w:firstColumn="1" w:lastColumn="0" w:noHBand="0" w:noVBand="1"/>
      </w:tblPr>
      <w:tblGrid>
        <w:gridCol w:w="3069"/>
        <w:gridCol w:w="3262"/>
        <w:gridCol w:w="4049"/>
      </w:tblGrid>
      <w:tr w:rsidR="00197FEC" w:rsidTr="00ED3EF4">
        <w:trPr>
          <w:trHeight w:val="340"/>
          <w:jc w:val="center"/>
        </w:trPr>
        <w:tc>
          <w:tcPr>
            <w:tcW w:w="10380" w:type="dxa"/>
            <w:gridSpan w:val="3"/>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197FEC" w:rsidRDefault="00E86EB4" w:rsidP="00ED3EF4">
            <w:pPr>
              <w:spacing w:after="0" w:line="240" w:lineRule="auto"/>
              <w:ind w:left="0" w:right="0" w:firstLine="0"/>
              <w:jc w:val="left"/>
            </w:pPr>
            <w:r>
              <w:rPr>
                <w:b/>
                <w:sz w:val="20"/>
              </w:rPr>
              <w:t xml:space="preserve">  </w:t>
            </w:r>
            <w:r w:rsidR="00197FEC">
              <w:rPr>
                <w:b/>
                <w:sz w:val="20"/>
              </w:rPr>
              <w:t xml:space="preserve">Responsáveis pela implementação das medidas  </w:t>
            </w:r>
          </w:p>
        </w:tc>
      </w:tr>
      <w:tr w:rsidR="00524FDE" w:rsidTr="00E86EB4">
        <w:trPr>
          <w:trHeight w:val="356"/>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79" w:right="0" w:firstLine="0"/>
              <w:jc w:val="center"/>
            </w:pPr>
            <w:r>
              <w:rPr>
                <w:sz w:val="20"/>
              </w:rPr>
              <w:lastRenderedPageBreak/>
              <w:t xml:space="preserve">Nome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82" w:right="0" w:firstLine="0"/>
              <w:jc w:val="center"/>
            </w:pPr>
            <w:r>
              <w:rPr>
                <w:sz w:val="20"/>
              </w:rPr>
              <w:t xml:space="preserve">Função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80" w:right="0" w:firstLine="0"/>
              <w:jc w:val="center"/>
            </w:pPr>
            <w:r>
              <w:rPr>
                <w:sz w:val="20"/>
              </w:rPr>
              <w:t xml:space="preserve">Assinatura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3"/>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bl>
    <w:p w:rsidR="00524FDE" w:rsidRPr="007C503E" w:rsidRDefault="00524FDE" w:rsidP="00524FDE">
      <w:pPr>
        <w:spacing w:after="0" w:line="259" w:lineRule="auto"/>
        <w:ind w:left="283" w:right="0" w:firstLine="0"/>
        <w:jc w:val="left"/>
        <w:rPr>
          <w:sz w:val="12"/>
          <w:szCs w:val="12"/>
        </w:rPr>
      </w:pPr>
      <w:r>
        <w:rPr>
          <w:sz w:val="16"/>
        </w:rPr>
        <w:t xml:space="preserve"> </w:t>
      </w:r>
    </w:p>
    <w:tbl>
      <w:tblPr>
        <w:tblStyle w:val="TableGrid"/>
        <w:tblW w:w="10380" w:type="dxa"/>
        <w:jc w:val="center"/>
        <w:tblInd w:w="0" w:type="dxa"/>
        <w:tblCellMar>
          <w:top w:w="45" w:type="dxa"/>
          <w:left w:w="106" w:type="dxa"/>
          <w:right w:w="115" w:type="dxa"/>
        </w:tblCellMar>
        <w:tblLook w:val="04A0" w:firstRow="1" w:lastRow="0" w:firstColumn="1" w:lastColumn="0" w:noHBand="0" w:noVBand="1"/>
      </w:tblPr>
      <w:tblGrid>
        <w:gridCol w:w="1155"/>
        <w:gridCol w:w="1698"/>
        <w:gridCol w:w="1132"/>
        <w:gridCol w:w="6395"/>
      </w:tblGrid>
      <w:tr w:rsidR="00524FDE" w:rsidTr="00ED3EF4">
        <w:trPr>
          <w:trHeight w:val="340"/>
          <w:jc w:val="center"/>
        </w:trPr>
        <w:tc>
          <w:tcPr>
            <w:tcW w:w="10380"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 xml:space="preserve">Presidente do Conselho Pedagógico </w:t>
            </w:r>
            <w:r>
              <w:rPr>
                <w:sz w:val="16"/>
              </w:rPr>
              <w:t>(n.º4 do Art.º 22.º)</w:t>
            </w:r>
            <w:r>
              <w:rPr>
                <w:b/>
                <w:sz w:val="20"/>
              </w:rPr>
              <w:t xml:space="preserve"> </w:t>
            </w:r>
          </w:p>
        </w:tc>
      </w:tr>
      <w:tr w:rsidR="00524FDE" w:rsidTr="00E86EB4">
        <w:trPr>
          <w:trHeight w:val="256"/>
          <w:jc w:val="center"/>
        </w:trPr>
        <w:tc>
          <w:tcPr>
            <w:tcW w:w="1156"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224"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26"/>
          <w:jc w:val="center"/>
        </w:trPr>
        <w:tc>
          <w:tcPr>
            <w:tcW w:w="1156"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70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11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40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524FDE" w:rsidRPr="007C503E" w:rsidRDefault="00524FDE" w:rsidP="00524FDE">
      <w:pPr>
        <w:spacing w:after="0" w:line="259" w:lineRule="auto"/>
        <w:ind w:left="283" w:right="0" w:firstLine="0"/>
        <w:jc w:val="left"/>
        <w:rPr>
          <w:sz w:val="12"/>
          <w:szCs w:val="12"/>
        </w:rPr>
      </w:pPr>
      <w:r>
        <w:rPr>
          <w:sz w:val="16"/>
        </w:rPr>
        <w:t xml:space="preserve"> </w:t>
      </w:r>
    </w:p>
    <w:tbl>
      <w:tblPr>
        <w:tblStyle w:val="TableGrid"/>
        <w:tblW w:w="10332" w:type="dxa"/>
        <w:jc w:val="center"/>
        <w:tblInd w:w="0" w:type="dxa"/>
        <w:tblCellMar>
          <w:top w:w="47" w:type="dxa"/>
          <w:left w:w="106" w:type="dxa"/>
          <w:right w:w="115" w:type="dxa"/>
        </w:tblCellMar>
        <w:tblLook w:val="04A0" w:firstRow="1" w:lastRow="0" w:firstColumn="1" w:lastColumn="0" w:noHBand="0" w:noVBand="1"/>
      </w:tblPr>
      <w:tblGrid>
        <w:gridCol w:w="1134"/>
        <w:gridCol w:w="1699"/>
        <w:gridCol w:w="1134"/>
        <w:gridCol w:w="6365"/>
      </w:tblGrid>
      <w:tr w:rsidR="00524FDE" w:rsidTr="00ED3EF4">
        <w:trPr>
          <w:trHeight w:val="340"/>
          <w:jc w:val="center"/>
        </w:trPr>
        <w:tc>
          <w:tcPr>
            <w:tcW w:w="10332"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4E33C4" w:rsidP="00ED3EF4">
            <w:pPr>
              <w:spacing w:after="0" w:line="240" w:lineRule="auto"/>
              <w:ind w:left="0" w:right="0" w:firstLine="0"/>
              <w:jc w:val="left"/>
            </w:pPr>
            <w:r>
              <w:rPr>
                <w:b/>
                <w:sz w:val="20"/>
              </w:rPr>
              <w:t>Homologação pelo</w:t>
            </w:r>
            <w:r w:rsidR="00524FDE">
              <w:rPr>
                <w:b/>
                <w:sz w:val="20"/>
              </w:rPr>
              <w:t xml:space="preserve"> </w:t>
            </w:r>
            <w:proofErr w:type="spellStart"/>
            <w:r w:rsidR="00524FDE">
              <w:rPr>
                <w:b/>
                <w:sz w:val="20"/>
              </w:rPr>
              <w:t>Diretor</w:t>
            </w:r>
            <w:proofErr w:type="spellEnd"/>
            <w:r w:rsidR="00524FDE">
              <w:rPr>
                <w:b/>
                <w:sz w:val="20"/>
              </w:rPr>
              <w:t xml:space="preserve"> </w:t>
            </w:r>
            <w:r w:rsidR="00524FDE">
              <w:rPr>
                <w:sz w:val="16"/>
              </w:rPr>
              <w:t>(n.º4 do Art.º 22.º)</w:t>
            </w:r>
            <w:r w:rsidR="00524FDE">
              <w:rPr>
                <w:b/>
                <w:sz w:val="20"/>
              </w:rPr>
              <w:t xml:space="preserve"> </w:t>
            </w:r>
          </w:p>
        </w:tc>
      </w:tr>
      <w:tr w:rsidR="00524FDE" w:rsidTr="00E86EB4">
        <w:trPr>
          <w:trHeight w:val="282"/>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198"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90"/>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69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p>
        </w:tc>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365"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524FDE" w:rsidRDefault="00524FDE" w:rsidP="00524FDE">
      <w:pPr>
        <w:spacing w:after="0" w:line="259" w:lineRule="auto"/>
        <w:ind w:left="283" w:right="0" w:firstLine="0"/>
        <w:jc w:val="left"/>
      </w:pPr>
      <w:r>
        <w:rPr>
          <w:sz w:val="22"/>
        </w:rPr>
        <w:t xml:space="preserve"> </w:t>
      </w:r>
    </w:p>
    <w:p w:rsidR="00524FDE" w:rsidRDefault="00524FDE" w:rsidP="00BC14D6">
      <w:pPr>
        <w:spacing w:after="4" w:line="268" w:lineRule="auto"/>
        <w:ind w:left="278" w:right="0"/>
      </w:pPr>
      <w:proofErr w:type="gramStart"/>
      <w:r>
        <w:rPr>
          <w:sz w:val="16"/>
          <w:vertAlign w:val="superscript"/>
        </w:rPr>
        <w:t>i</w:t>
      </w:r>
      <w:proofErr w:type="gramEnd"/>
      <w:r>
        <w:rPr>
          <w:sz w:val="16"/>
        </w:rPr>
        <w:t xml:space="preserve">. O Relatório Técnico-Pedagógico (RTP) define as medidas </w:t>
      </w:r>
      <w:proofErr w:type="spellStart"/>
      <w:r>
        <w:rPr>
          <w:sz w:val="16"/>
        </w:rPr>
        <w:t>seletivas</w:t>
      </w:r>
      <w:proofErr w:type="spellEnd"/>
      <w:r>
        <w:rPr>
          <w:sz w:val="16"/>
        </w:rPr>
        <w:t xml:space="preserve"> e/ou adicionais.  </w:t>
      </w:r>
    </w:p>
    <w:p w:rsidR="00524FDE" w:rsidRDefault="00BC14D6" w:rsidP="00BC14D6">
      <w:pPr>
        <w:spacing w:after="4" w:line="268" w:lineRule="auto"/>
        <w:ind w:left="278" w:right="0"/>
      </w:pPr>
      <w:r>
        <w:rPr>
          <w:sz w:val="16"/>
        </w:rPr>
        <w:t xml:space="preserve">. </w:t>
      </w:r>
      <w:proofErr w:type="gramStart"/>
      <w:r>
        <w:rPr>
          <w:sz w:val="16"/>
        </w:rPr>
        <w:t xml:space="preserve">O </w:t>
      </w:r>
      <w:r w:rsidR="00524FDE">
        <w:rPr>
          <w:sz w:val="16"/>
        </w:rPr>
        <w:t>RTP</w:t>
      </w:r>
      <w:proofErr w:type="gramEnd"/>
      <w:r w:rsidR="00524FDE">
        <w:rPr>
          <w:sz w:val="16"/>
        </w:rPr>
        <w:t xml:space="preserve"> deve ficar concluído no prazo máximo de 30 dias úteis após a identificação da necessidade de medidas de suporte à aprendizagem e à inclusão. </w:t>
      </w:r>
    </w:p>
    <w:p w:rsidR="00524FDE" w:rsidRDefault="00524FDE" w:rsidP="00BC14D6">
      <w:pPr>
        <w:spacing w:after="4" w:line="268" w:lineRule="auto"/>
        <w:ind w:left="278" w:right="0"/>
      </w:pPr>
      <w:r>
        <w:rPr>
          <w:sz w:val="16"/>
        </w:rPr>
        <w:t xml:space="preserve">. </w:t>
      </w:r>
      <w:proofErr w:type="gramStart"/>
      <w:r>
        <w:rPr>
          <w:sz w:val="16"/>
        </w:rPr>
        <w:t>O RTP</w:t>
      </w:r>
      <w:proofErr w:type="gramEnd"/>
      <w:r>
        <w:rPr>
          <w:sz w:val="16"/>
        </w:rPr>
        <w:t xml:space="preserve"> é submetido à aprovação dos pais ou encarregado de educação do aluno no prazo de 5 dias úteis após a sua conclusão. </w:t>
      </w:r>
    </w:p>
    <w:p w:rsidR="00524FDE" w:rsidRDefault="00524FDE" w:rsidP="00BC14D6">
      <w:pPr>
        <w:spacing w:after="4" w:line="268" w:lineRule="auto"/>
        <w:ind w:left="278" w:right="0"/>
      </w:pPr>
      <w:r>
        <w:rPr>
          <w:sz w:val="16"/>
        </w:rPr>
        <w:t xml:space="preserve">. Após concordância dos pais ou encarregado de educação, </w:t>
      </w:r>
      <w:proofErr w:type="gramStart"/>
      <w:r>
        <w:rPr>
          <w:sz w:val="16"/>
        </w:rPr>
        <w:t>o RTP</w:t>
      </w:r>
      <w:proofErr w:type="gramEnd"/>
      <w:r>
        <w:rPr>
          <w:sz w:val="16"/>
        </w:rPr>
        <w:t xml:space="preserve"> é submetido a apreciação do Conselho Pedagógico. </w:t>
      </w:r>
    </w:p>
    <w:p w:rsidR="00524FDE" w:rsidRDefault="00524FDE" w:rsidP="00BC14D6">
      <w:pPr>
        <w:spacing w:after="4" w:line="268" w:lineRule="auto"/>
        <w:ind w:left="278" w:right="0"/>
      </w:pPr>
      <w:r>
        <w:rPr>
          <w:sz w:val="16"/>
        </w:rPr>
        <w:t xml:space="preserve">. Depois de ouvido o Conselho Pedagógico, </w:t>
      </w:r>
      <w:proofErr w:type="gramStart"/>
      <w:r>
        <w:rPr>
          <w:sz w:val="16"/>
        </w:rPr>
        <w:t>o RTP</w:t>
      </w:r>
      <w:proofErr w:type="gramEnd"/>
      <w:r>
        <w:rPr>
          <w:sz w:val="16"/>
        </w:rPr>
        <w:t xml:space="preserve"> é homologado pelo </w:t>
      </w:r>
      <w:proofErr w:type="spellStart"/>
      <w:r>
        <w:rPr>
          <w:sz w:val="16"/>
        </w:rPr>
        <w:t>Diretor</w:t>
      </w:r>
      <w:proofErr w:type="spellEnd"/>
      <w:r>
        <w:rPr>
          <w:sz w:val="16"/>
        </w:rPr>
        <w:t xml:space="preserve"> no prazo de 10 dias úteis. </w:t>
      </w:r>
    </w:p>
    <w:p w:rsidR="00524FDE" w:rsidRDefault="00524FDE" w:rsidP="002D3FC2">
      <w:pPr>
        <w:spacing w:after="4" w:line="268" w:lineRule="auto"/>
        <w:ind w:left="278" w:right="0"/>
      </w:pPr>
      <w:r>
        <w:rPr>
          <w:sz w:val="16"/>
        </w:rPr>
        <w:t xml:space="preserve">. </w:t>
      </w:r>
      <w:proofErr w:type="gramStart"/>
      <w:r>
        <w:rPr>
          <w:sz w:val="16"/>
        </w:rPr>
        <w:t>O RTP</w:t>
      </w:r>
      <w:proofErr w:type="gramEnd"/>
      <w:r>
        <w:rPr>
          <w:sz w:val="16"/>
        </w:rPr>
        <w:t xml:space="preserve"> deve ser revisto atempadamente de modo a garantir que no início de cada ano </w:t>
      </w:r>
      <w:proofErr w:type="spellStart"/>
      <w:r>
        <w:rPr>
          <w:sz w:val="16"/>
        </w:rPr>
        <w:t>letivo</w:t>
      </w:r>
      <w:proofErr w:type="spellEnd"/>
      <w:r>
        <w:rPr>
          <w:sz w:val="16"/>
        </w:rPr>
        <w:t xml:space="preserve"> as medidas</w:t>
      </w:r>
      <w:r w:rsidR="002D3FC2">
        <w:rPr>
          <w:sz w:val="16"/>
        </w:rPr>
        <w:t xml:space="preserve"> são imediatamente mobilizadas.</w:t>
      </w:r>
    </w:p>
    <w:p w:rsidR="00F76AF5" w:rsidRDefault="00524FDE" w:rsidP="00BC14D6">
      <w:pPr>
        <w:spacing w:after="4" w:line="331" w:lineRule="auto"/>
        <w:ind w:left="268" w:right="0" w:firstLine="0"/>
        <w:rPr>
          <w:sz w:val="16"/>
        </w:rPr>
      </w:pPr>
      <w:r>
        <w:rPr>
          <w:sz w:val="16"/>
        </w:rPr>
        <w:t xml:space="preserve">. No caso de o RTP não merecer a concordância dos pais ou encarregado de educação, devem estes fazer constar, em anexo, os fundamentos da sua discordância. </w:t>
      </w:r>
    </w:p>
    <w:p w:rsidR="00524FDE" w:rsidRDefault="00524FDE" w:rsidP="00960555">
      <w:pPr>
        <w:spacing w:after="19" w:line="259" w:lineRule="auto"/>
        <w:ind w:left="0" w:right="0" w:firstLine="0"/>
        <w:jc w:val="left"/>
      </w:pPr>
    </w:p>
    <w:p w:rsidR="005C0B9A" w:rsidRDefault="005C0B9A"/>
    <w:sectPr w:rsidR="005C0B9A" w:rsidSect="007977AF">
      <w:headerReference w:type="even" r:id="rId10"/>
      <w:headerReference w:type="default" r:id="rId11"/>
      <w:footerReference w:type="even" r:id="rId12"/>
      <w:footerReference w:type="default" r:id="rId13"/>
      <w:headerReference w:type="first" r:id="rId14"/>
      <w:footerReference w:type="first" r:id="rId15"/>
      <w:pgSz w:w="11906" w:h="16838"/>
      <w:pgMar w:top="284" w:right="1337" w:bottom="1461" w:left="1366" w:header="294" w:footer="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5B" w:rsidRDefault="0011445B">
      <w:pPr>
        <w:spacing w:after="0" w:line="240" w:lineRule="auto"/>
      </w:pPr>
      <w:r>
        <w:separator/>
      </w:r>
    </w:p>
  </w:endnote>
  <w:endnote w:type="continuationSeparator" w:id="0">
    <w:p w:rsidR="0011445B" w:rsidRDefault="0011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0" w:line="259" w:lineRule="auto"/>
      <w:ind w:left="0" w:right="-309" w:firstLine="0"/>
      <w:jc w:val="right"/>
    </w:pPr>
    <w:r>
      <w:rPr>
        <w:sz w:val="22"/>
      </w:rPr>
      <w:fldChar w:fldCharType="begin"/>
    </w:r>
    <w:r>
      <w:rPr>
        <w:sz w:val="22"/>
      </w:rPr>
      <w:instrText xml:space="preserve"> PAGE   \* MERGEFORMAT </w:instrText>
    </w:r>
    <w:r>
      <w:rPr>
        <w:sz w:val="22"/>
      </w:rPr>
      <w:fldChar w:fldCharType="separate"/>
    </w:r>
    <w:r>
      <w:rPr>
        <w:sz w:val="22"/>
      </w:rPr>
      <w:t>91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BF34ED" w:rsidP="00222D7F">
    <w:pPr>
      <w:spacing w:after="0" w:line="259" w:lineRule="auto"/>
      <w:ind w:left="0" w:right="-309" w:firstLine="0"/>
      <w:jc w:val="right"/>
    </w:pPr>
    <w:bookmarkStart w:id="0" w:name="_GoBack"/>
    <w:r>
      <w:rPr>
        <w:noProof/>
        <w:sz w:val="16"/>
      </w:rPr>
      <w:drawing>
        <wp:anchor distT="0" distB="0" distL="114300" distR="114300" simplePos="0" relativeHeight="251658240" behindDoc="1" locked="0" layoutInCell="1" allowOverlap="1" wp14:anchorId="2AC43362" wp14:editId="43F3FAA3">
          <wp:simplePos x="0" y="0"/>
          <wp:positionH relativeFrom="column">
            <wp:posOffset>18415</wp:posOffset>
          </wp:positionH>
          <wp:positionV relativeFrom="paragraph">
            <wp:posOffset>60325</wp:posOffset>
          </wp:positionV>
          <wp:extent cx="1810385" cy="250190"/>
          <wp:effectExtent l="0" t="0" r="0" b="0"/>
          <wp:wrapTight wrapText="bothSides">
            <wp:wrapPolygon edited="0">
              <wp:start x="0" y="0"/>
              <wp:lineTo x="0" y="19736"/>
              <wp:lineTo x="21365" y="19736"/>
              <wp:lineTo x="21365"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25019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sz w:val="16"/>
      </w:rPr>
      <w:drawing>
        <wp:anchor distT="0" distB="0" distL="114300" distR="114300" simplePos="0" relativeHeight="251659264" behindDoc="1" locked="0" layoutInCell="1" allowOverlap="1" wp14:anchorId="58AF53CD" wp14:editId="592EC29A">
          <wp:simplePos x="0" y="0"/>
          <wp:positionH relativeFrom="column">
            <wp:posOffset>2056765</wp:posOffset>
          </wp:positionH>
          <wp:positionV relativeFrom="paragraph">
            <wp:posOffset>60325</wp:posOffset>
          </wp:positionV>
          <wp:extent cx="1828800" cy="274320"/>
          <wp:effectExtent l="0" t="0" r="0" b="0"/>
          <wp:wrapTight wrapText="bothSides">
            <wp:wrapPolygon edited="0">
              <wp:start x="0" y="0"/>
              <wp:lineTo x="0" y="19500"/>
              <wp:lineTo x="21375" y="19500"/>
              <wp:lineTo x="21375"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60288" behindDoc="1" locked="0" layoutInCell="1" allowOverlap="1" wp14:anchorId="71EC73B2" wp14:editId="171F6722">
          <wp:simplePos x="0" y="0"/>
          <wp:positionH relativeFrom="column">
            <wp:posOffset>4018915</wp:posOffset>
          </wp:positionH>
          <wp:positionV relativeFrom="paragraph">
            <wp:posOffset>-1905</wp:posOffset>
          </wp:positionV>
          <wp:extent cx="1847215" cy="328930"/>
          <wp:effectExtent l="0" t="0" r="635" b="0"/>
          <wp:wrapTight wrapText="bothSides">
            <wp:wrapPolygon edited="0">
              <wp:start x="0" y="0"/>
              <wp:lineTo x="0" y="20015"/>
              <wp:lineTo x="21385" y="20015"/>
              <wp:lineTo x="21385"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215" cy="328930"/>
                  </a:xfrm>
                  <a:prstGeom prst="rect">
                    <a:avLst/>
                  </a:prstGeom>
                  <a:noFill/>
                </pic:spPr>
              </pic:pic>
            </a:graphicData>
          </a:graphic>
          <wp14:sizeRelH relativeFrom="page">
            <wp14:pctWidth>0</wp14:pctWidth>
          </wp14:sizeRelH>
          <wp14:sizeRelV relativeFrom="page">
            <wp14:pctHeight>0</wp14:pctHeight>
          </wp14:sizeRelV>
        </wp:anchor>
      </w:drawing>
    </w:r>
    <w:r w:rsidR="00C427B9">
      <w:rPr>
        <w:sz w:val="16"/>
      </w:rPr>
      <w:t xml:space="preserve">                                                                                                     </w:t>
    </w:r>
    <w:r w:rsidR="00971E4F" w:rsidRPr="00C427B9">
      <w:rPr>
        <w:sz w:val="16"/>
        <w:szCs w:val="16"/>
      </w:rPr>
      <w:fldChar w:fldCharType="begin"/>
    </w:r>
    <w:r w:rsidR="00971E4F" w:rsidRPr="00C427B9">
      <w:rPr>
        <w:sz w:val="16"/>
        <w:szCs w:val="16"/>
      </w:rPr>
      <w:instrText xml:space="preserve"> PAGE   \* MERGEFORMAT </w:instrText>
    </w:r>
    <w:r w:rsidR="00971E4F" w:rsidRPr="00C427B9">
      <w:rPr>
        <w:sz w:val="16"/>
        <w:szCs w:val="16"/>
      </w:rPr>
      <w:fldChar w:fldCharType="separate"/>
    </w:r>
    <w:r>
      <w:rPr>
        <w:noProof/>
        <w:sz w:val="16"/>
        <w:szCs w:val="16"/>
      </w:rPr>
      <w:t>1</w:t>
    </w:r>
    <w:r w:rsidR="00971E4F" w:rsidRPr="00C427B9">
      <w:rPr>
        <w:sz w:val="16"/>
        <w:szCs w:val="16"/>
      </w:rPr>
      <w:fldChar w:fldCharType="end"/>
    </w:r>
    <w:r w:rsidR="00971E4F" w:rsidRPr="00C427B9">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0" w:line="259" w:lineRule="auto"/>
      <w:ind w:left="0" w:right="-309" w:firstLine="0"/>
      <w:jc w:val="right"/>
    </w:pPr>
    <w:r>
      <w:rPr>
        <w:sz w:val="22"/>
      </w:rPr>
      <w:fldChar w:fldCharType="begin"/>
    </w:r>
    <w:r>
      <w:rPr>
        <w:sz w:val="22"/>
      </w:rPr>
      <w:instrText xml:space="preserve"> PAGE   \* MERGEFORMAT </w:instrText>
    </w:r>
    <w:r>
      <w:rPr>
        <w:sz w:val="22"/>
      </w:rPr>
      <w:fldChar w:fldCharType="separate"/>
    </w:r>
    <w:r>
      <w:rPr>
        <w:sz w:val="22"/>
      </w:rPr>
      <w:t>91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5B" w:rsidRDefault="0011445B">
      <w:pPr>
        <w:spacing w:after="0" w:line="240" w:lineRule="auto"/>
      </w:pPr>
      <w:r>
        <w:separator/>
      </w:r>
    </w:p>
  </w:footnote>
  <w:footnote w:type="continuationSeparator" w:id="0">
    <w:p w:rsidR="0011445B" w:rsidRDefault="00114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7F" w:rsidRDefault="00222D7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visibility:visible;mso-wrap-style:square" o:bullet="t">
        <v:imagedata r:id="rId1" o:title=""/>
      </v:shape>
    </w:pict>
  </w:numPicBullet>
  <w:abstractNum w:abstractNumId="0">
    <w:nsid w:val="02547966"/>
    <w:multiLevelType w:val="hybridMultilevel"/>
    <w:tmpl w:val="DAB4C050"/>
    <w:lvl w:ilvl="0" w:tplc="2B581730">
      <w:start w:val="1"/>
      <w:numFmt w:val="lowerLetter"/>
      <w:lvlText w:val="%1)"/>
      <w:lvlJc w:val="left"/>
      <w:pPr>
        <w:ind w:left="345" w:hanging="360"/>
      </w:pPr>
      <w:rPr>
        <w:rFonts w:eastAsia="Calibri" w:hint="default"/>
        <w:color w:val="000000"/>
      </w:rPr>
    </w:lvl>
    <w:lvl w:ilvl="1" w:tplc="08160019" w:tentative="1">
      <w:start w:val="1"/>
      <w:numFmt w:val="lowerLetter"/>
      <w:lvlText w:val="%2."/>
      <w:lvlJc w:val="left"/>
      <w:pPr>
        <w:ind w:left="1065" w:hanging="360"/>
      </w:pPr>
    </w:lvl>
    <w:lvl w:ilvl="2" w:tplc="0816001B" w:tentative="1">
      <w:start w:val="1"/>
      <w:numFmt w:val="lowerRoman"/>
      <w:lvlText w:val="%3."/>
      <w:lvlJc w:val="right"/>
      <w:pPr>
        <w:ind w:left="1785" w:hanging="180"/>
      </w:pPr>
    </w:lvl>
    <w:lvl w:ilvl="3" w:tplc="0816000F" w:tentative="1">
      <w:start w:val="1"/>
      <w:numFmt w:val="decimal"/>
      <w:lvlText w:val="%4."/>
      <w:lvlJc w:val="left"/>
      <w:pPr>
        <w:ind w:left="2505" w:hanging="360"/>
      </w:pPr>
    </w:lvl>
    <w:lvl w:ilvl="4" w:tplc="08160019" w:tentative="1">
      <w:start w:val="1"/>
      <w:numFmt w:val="lowerLetter"/>
      <w:lvlText w:val="%5."/>
      <w:lvlJc w:val="left"/>
      <w:pPr>
        <w:ind w:left="3225" w:hanging="360"/>
      </w:pPr>
    </w:lvl>
    <w:lvl w:ilvl="5" w:tplc="0816001B" w:tentative="1">
      <w:start w:val="1"/>
      <w:numFmt w:val="lowerRoman"/>
      <w:lvlText w:val="%6."/>
      <w:lvlJc w:val="right"/>
      <w:pPr>
        <w:ind w:left="3945" w:hanging="180"/>
      </w:pPr>
    </w:lvl>
    <w:lvl w:ilvl="6" w:tplc="0816000F" w:tentative="1">
      <w:start w:val="1"/>
      <w:numFmt w:val="decimal"/>
      <w:lvlText w:val="%7."/>
      <w:lvlJc w:val="left"/>
      <w:pPr>
        <w:ind w:left="4665" w:hanging="360"/>
      </w:pPr>
    </w:lvl>
    <w:lvl w:ilvl="7" w:tplc="08160019" w:tentative="1">
      <w:start w:val="1"/>
      <w:numFmt w:val="lowerLetter"/>
      <w:lvlText w:val="%8."/>
      <w:lvlJc w:val="left"/>
      <w:pPr>
        <w:ind w:left="5385" w:hanging="360"/>
      </w:pPr>
    </w:lvl>
    <w:lvl w:ilvl="8" w:tplc="0816001B" w:tentative="1">
      <w:start w:val="1"/>
      <w:numFmt w:val="lowerRoman"/>
      <w:lvlText w:val="%9."/>
      <w:lvlJc w:val="right"/>
      <w:pPr>
        <w:ind w:left="6105" w:hanging="180"/>
      </w:pPr>
    </w:lvl>
  </w:abstractNum>
  <w:abstractNum w:abstractNumId="1">
    <w:nsid w:val="04572414"/>
    <w:multiLevelType w:val="hybridMultilevel"/>
    <w:tmpl w:val="0D9EDF38"/>
    <w:lvl w:ilvl="0" w:tplc="1B90B5BA">
      <w:start w:val="1"/>
      <w:numFmt w:val="lowerLetter"/>
      <w:lvlText w:val="%1)"/>
      <w:lvlJc w:val="left"/>
      <w:pPr>
        <w:ind w:left="395" w:hanging="360"/>
      </w:pPr>
      <w:rPr>
        <w:rFonts w:hint="default"/>
      </w:rPr>
    </w:lvl>
    <w:lvl w:ilvl="1" w:tplc="08160019" w:tentative="1">
      <w:start w:val="1"/>
      <w:numFmt w:val="lowerLetter"/>
      <w:lvlText w:val="%2."/>
      <w:lvlJc w:val="left"/>
      <w:pPr>
        <w:ind w:left="1115" w:hanging="360"/>
      </w:pPr>
    </w:lvl>
    <w:lvl w:ilvl="2" w:tplc="0816001B" w:tentative="1">
      <w:start w:val="1"/>
      <w:numFmt w:val="lowerRoman"/>
      <w:lvlText w:val="%3."/>
      <w:lvlJc w:val="right"/>
      <w:pPr>
        <w:ind w:left="1835" w:hanging="180"/>
      </w:pPr>
    </w:lvl>
    <w:lvl w:ilvl="3" w:tplc="0816000F" w:tentative="1">
      <w:start w:val="1"/>
      <w:numFmt w:val="decimal"/>
      <w:lvlText w:val="%4."/>
      <w:lvlJc w:val="left"/>
      <w:pPr>
        <w:ind w:left="2555" w:hanging="360"/>
      </w:pPr>
    </w:lvl>
    <w:lvl w:ilvl="4" w:tplc="08160019" w:tentative="1">
      <w:start w:val="1"/>
      <w:numFmt w:val="lowerLetter"/>
      <w:lvlText w:val="%5."/>
      <w:lvlJc w:val="left"/>
      <w:pPr>
        <w:ind w:left="3275" w:hanging="360"/>
      </w:pPr>
    </w:lvl>
    <w:lvl w:ilvl="5" w:tplc="0816001B" w:tentative="1">
      <w:start w:val="1"/>
      <w:numFmt w:val="lowerRoman"/>
      <w:lvlText w:val="%6."/>
      <w:lvlJc w:val="right"/>
      <w:pPr>
        <w:ind w:left="3995" w:hanging="180"/>
      </w:pPr>
    </w:lvl>
    <w:lvl w:ilvl="6" w:tplc="0816000F" w:tentative="1">
      <w:start w:val="1"/>
      <w:numFmt w:val="decimal"/>
      <w:lvlText w:val="%7."/>
      <w:lvlJc w:val="left"/>
      <w:pPr>
        <w:ind w:left="4715" w:hanging="360"/>
      </w:pPr>
    </w:lvl>
    <w:lvl w:ilvl="7" w:tplc="08160019" w:tentative="1">
      <w:start w:val="1"/>
      <w:numFmt w:val="lowerLetter"/>
      <w:lvlText w:val="%8."/>
      <w:lvlJc w:val="left"/>
      <w:pPr>
        <w:ind w:left="5435" w:hanging="360"/>
      </w:pPr>
    </w:lvl>
    <w:lvl w:ilvl="8" w:tplc="0816001B" w:tentative="1">
      <w:start w:val="1"/>
      <w:numFmt w:val="lowerRoman"/>
      <w:lvlText w:val="%9."/>
      <w:lvlJc w:val="right"/>
      <w:pPr>
        <w:ind w:left="6155" w:hanging="180"/>
      </w:pPr>
    </w:lvl>
  </w:abstractNum>
  <w:abstractNum w:abstractNumId="2">
    <w:nsid w:val="099D6D81"/>
    <w:multiLevelType w:val="hybridMultilevel"/>
    <w:tmpl w:val="A3CC470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A743677"/>
    <w:multiLevelType w:val="hybridMultilevel"/>
    <w:tmpl w:val="D6F6473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0953927"/>
    <w:multiLevelType w:val="hybridMultilevel"/>
    <w:tmpl w:val="11A41BD4"/>
    <w:lvl w:ilvl="0" w:tplc="1A602D78">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2251953"/>
    <w:multiLevelType w:val="hybridMultilevel"/>
    <w:tmpl w:val="C158F25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24D0CFB"/>
    <w:multiLevelType w:val="hybridMultilevel"/>
    <w:tmpl w:val="726AEA7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5F242C9"/>
    <w:multiLevelType w:val="hybridMultilevel"/>
    <w:tmpl w:val="4E92BBD0"/>
    <w:lvl w:ilvl="0" w:tplc="46802E9A">
      <w:start w:val="1"/>
      <w:numFmt w:val="decimal"/>
      <w:lvlText w:val="%1."/>
      <w:lvlJc w:val="left"/>
      <w:pPr>
        <w:ind w:left="720" w:hanging="360"/>
      </w:pPr>
      <w:rPr>
        <w:rFonts w:eastAsia="Calibri"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D7E3E9C"/>
    <w:multiLevelType w:val="hybridMultilevel"/>
    <w:tmpl w:val="1C6242E6"/>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9">
    <w:nsid w:val="526E19D9"/>
    <w:multiLevelType w:val="hybridMultilevel"/>
    <w:tmpl w:val="83D05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581B531E"/>
    <w:multiLevelType w:val="hybridMultilevel"/>
    <w:tmpl w:val="0BC85D06"/>
    <w:lvl w:ilvl="0" w:tplc="DCECFCA6">
      <w:start w:val="1"/>
      <w:numFmt w:val="decimal"/>
      <w:lvlText w:val="%1."/>
      <w:lvlJc w:val="left"/>
      <w:pPr>
        <w:ind w:left="720" w:hanging="360"/>
      </w:pPr>
      <w:rPr>
        <w:rFonts w:eastAsia="Calibri" w:cs="Calibri"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8515C47"/>
    <w:multiLevelType w:val="hybridMultilevel"/>
    <w:tmpl w:val="E70EB8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64333676"/>
    <w:multiLevelType w:val="hybridMultilevel"/>
    <w:tmpl w:val="7F60E3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38F18AF"/>
    <w:multiLevelType w:val="hybridMultilevel"/>
    <w:tmpl w:val="23A4D35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76252CE3"/>
    <w:multiLevelType w:val="hybridMultilevel"/>
    <w:tmpl w:val="19841E6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7BFF2D58"/>
    <w:multiLevelType w:val="hybridMultilevel"/>
    <w:tmpl w:val="8C82DF22"/>
    <w:lvl w:ilvl="0" w:tplc="D1EE29AC">
      <w:start w:val="1"/>
      <w:numFmt w:val="bullet"/>
      <w:lvlText w:val=""/>
      <w:lvlPicBulletId w:val="0"/>
      <w:lvlJc w:val="left"/>
      <w:pPr>
        <w:tabs>
          <w:tab w:val="num" w:pos="720"/>
        </w:tabs>
        <w:ind w:left="720" w:hanging="360"/>
      </w:pPr>
      <w:rPr>
        <w:rFonts w:ascii="Symbol" w:hAnsi="Symbol" w:hint="default"/>
      </w:rPr>
    </w:lvl>
    <w:lvl w:ilvl="1" w:tplc="C682FC3A" w:tentative="1">
      <w:start w:val="1"/>
      <w:numFmt w:val="bullet"/>
      <w:lvlText w:val=""/>
      <w:lvlJc w:val="left"/>
      <w:pPr>
        <w:tabs>
          <w:tab w:val="num" w:pos="1440"/>
        </w:tabs>
        <w:ind w:left="1440" w:hanging="360"/>
      </w:pPr>
      <w:rPr>
        <w:rFonts w:ascii="Symbol" w:hAnsi="Symbol" w:hint="default"/>
      </w:rPr>
    </w:lvl>
    <w:lvl w:ilvl="2" w:tplc="C9320566" w:tentative="1">
      <w:start w:val="1"/>
      <w:numFmt w:val="bullet"/>
      <w:lvlText w:val=""/>
      <w:lvlJc w:val="left"/>
      <w:pPr>
        <w:tabs>
          <w:tab w:val="num" w:pos="2160"/>
        </w:tabs>
        <w:ind w:left="2160" w:hanging="360"/>
      </w:pPr>
      <w:rPr>
        <w:rFonts w:ascii="Symbol" w:hAnsi="Symbol" w:hint="default"/>
      </w:rPr>
    </w:lvl>
    <w:lvl w:ilvl="3" w:tplc="60BA4F18" w:tentative="1">
      <w:start w:val="1"/>
      <w:numFmt w:val="bullet"/>
      <w:lvlText w:val=""/>
      <w:lvlJc w:val="left"/>
      <w:pPr>
        <w:tabs>
          <w:tab w:val="num" w:pos="2880"/>
        </w:tabs>
        <w:ind w:left="2880" w:hanging="360"/>
      </w:pPr>
      <w:rPr>
        <w:rFonts w:ascii="Symbol" w:hAnsi="Symbol" w:hint="default"/>
      </w:rPr>
    </w:lvl>
    <w:lvl w:ilvl="4" w:tplc="D94847C6" w:tentative="1">
      <w:start w:val="1"/>
      <w:numFmt w:val="bullet"/>
      <w:lvlText w:val=""/>
      <w:lvlJc w:val="left"/>
      <w:pPr>
        <w:tabs>
          <w:tab w:val="num" w:pos="3600"/>
        </w:tabs>
        <w:ind w:left="3600" w:hanging="360"/>
      </w:pPr>
      <w:rPr>
        <w:rFonts w:ascii="Symbol" w:hAnsi="Symbol" w:hint="default"/>
      </w:rPr>
    </w:lvl>
    <w:lvl w:ilvl="5" w:tplc="0E66A14A" w:tentative="1">
      <w:start w:val="1"/>
      <w:numFmt w:val="bullet"/>
      <w:lvlText w:val=""/>
      <w:lvlJc w:val="left"/>
      <w:pPr>
        <w:tabs>
          <w:tab w:val="num" w:pos="4320"/>
        </w:tabs>
        <w:ind w:left="4320" w:hanging="360"/>
      </w:pPr>
      <w:rPr>
        <w:rFonts w:ascii="Symbol" w:hAnsi="Symbol" w:hint="default"/>
      </w:rPr>
    </w:lvl>
    <w:lvl w:ilvl="6" w:tplc="044EA3B6" w:tentative="1">
      <w:start w:val="1"/>
      <w:numFmt w:val="bullet"/>
      <w:lvlText w:val=""/>
      <w:lvlJc w:val="left"/>
      <w:pPr>
        <w:tabs>
          <w:tab w:val="num" w:pos="5040"/>
        </w:tabs>
        <w:ind w:left="5040" w:hanging="360"/>
      </w:pPr>
      <w:rPr>
        <w:rFonts w:ascii="Symbol" w:hAnsi="Symbol" w:hint="default"/>
      </w:rPr>
    </w:lvl>
    <w:lvl w:ilvl="7" w:tplc="E5CEA50C" w:tentative="1">
      <w:start w:val="1"/>
      <w:numFmt w:val="bullet"/>
      <w:lvlText w:val=""/>
      <w:lvlJc w:val="left"/>
      <w:pPr>
        <w:tabs>
          <w:tab w:val="num" w:pos="5760"/>
        </w:tabs>
        <w:ind w:left="5760" w:hanging="360"/>
      </w:pPr>
      <w:rPr>
        <w:rFonts w:ascii="Symbol" w:hAnsi="Symbol" w:hint="default"/>
      </w:rPr>
    </w:lvl>
    <w:lvl w:ilvl="8" w:tplc="2C80789C" w:tentative="1">
      <w:start w:val="1"/>
      <w:numFmt w:val="bullet"/>
      <w:lvlText w:val=""/>
      <w:lvlJc w:val="left"/>
      <w:pPr>
        <w:tabs>
          <w:tab w:val="num" w:pos="6480"/>
        </w:tabs>
        <w:ind w:left="6480" w:hanging="360"/>
      </w:pPr>
      <w:rPr>
        <w:rFonts w:ascii="Symbol" w:hAnsi="Symbol" w:hint="default"/>
      </w:rPr>
    </w:lvl>
  </w:abstractNum>
  <w:abstractNum w:abstractNumId="16">
    <w:nsid w:val="7EB0079D"/>
    <w:multiLevelType w:val="hybridMultilevel"/>
    <w:tmpl w:val="57FAA0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8"/>
  </w:num>
  <w:num w:numId="5">
    <w:abstractNumId w:val="15"/>
  </w:num>
  <w:num w:numId="6">
    <w:abstractNumId w:val="1"/>
  </w:num>
  <w:num w:numId="7">
    <w:abstractNumId w:val="2"/>
  </w:num>
  <w:num w:numId="8">
    <w:abstractNumId w:val="11"/>
  </w:num>
  <w:num w:numId="9">
    <w:abstractNumId w:val="12"/>
  </w:num>
  <w:num w:numId="10">
    <w:abstractNumId w:val="3"/>
  </w:num>
  <w:num w:numId="11">
    <w:abstractNumId w:val="5"/>
  </w:num>
  <w:num w:numId="12">
    <w:abstractNumId w:val="13"/>
  </w:num>
  <w:num w:numId="13">
    <w:abstractNumId w:val="10"/>
  </w:num>
  <w:num w:numId="14">
    <w:abstractNumId w:val="7"/>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E"/>
    <w:rsid w:val="00012C08"/>
    <w:rsid w:val="00020526"/>
    <w:rsid w:val="00046668"/>
    <w:rsid w:val="00057BAA"/>
    <w:rsid w:val="00094F1B"/>
    <w:rsid w:val="0010482A"/>
    <w:rsid w:val="00104D19"/>
    <w:rsid w:val="00107C6C"/>
    <w:rsid w:val="0011445B"/>
    <w:rsid w:val="00197FEC"/>
    <w:rsid w:val="00222D7F"/>
    <w:rsid w:val="00241B31"/>
    <w:rsid w:val="00256E73"/>
    <w:rsid w:val="00286D73"/>
    <w:rsid w:val="00295DCB"/>
    <w:rsid w:val="002C5779"/>
    <w:rsid w:val="002D3FC2"/>
    <w:rsid w:val="00303934"/>
    <w:rsid w:val="00337D07"/>
    <w:rsid w:val="003449C8"/>
    <w:rsid w:val="00365C99"/>
    <w:rsid w:val="00392839"/>
    <w:rsid w:val="003B3737"/>
    <w:rsid w:val="003C66E6"/>
    <w:rsid w:val="003F3F9B"/>
    <w:rsid w:val="00405166"/>
    <w:rsid w:val="004155BE"/>
    <w:rsid w:val="00433122"/>
    <w:rsid w:val="00434BA0"/>
    <w:rsid w:val="00436F30"/>
    <w:rsid w:val="004548B5"/>
    <w:rsid w:val="00480A3A"/>
    <w:rsid w:val="00493B7A"/>
    <w:rsid w:val="004B2345"/>
    <w:rsid w:val="004C0440"/>
    <w:rsid w:val="004D2793"/>
    <w:rsid w:val="004E33C4"/>
    <w:rsid w:val="00514095"/>
    <w:rsid w:val="00520DD3"/>
    <w:rsid w:val="00524FDE"/>
    <w:rsid w:val="00561A32"/>
    <w:rsid w:val="00586680"/>
    <w:rsid w:val="005A1346"/>
    <w:rsid w:val="005C0B9A"/>
    <w:rsid w:val="005D5CD7"/>
    <w:rsid w:val="005D76B2"/>
    <w:rsid w:val="005F67E9"/>
    <w:rsid w:val="00630185"/>
    <w:rsid w:val="00651338"/>
    <w:rsid w:val="00687BFC"/>
    <w:rsid w:val="00694157"/>
    <w:rsid w:val="006A2B8D"/>
    <w:rsid w:val="006D0233"/>
    <w:rsid w:val="006D405E"/>
    <w:rsid w:val="00702520"/>
    <w:rsid w:val="0071385D"/>
    <w:rsid w:val="007326C2"/>
    <w:rsid w:val="007378D0"/>
    <w:rsid w:val="00747C67"/>
    <w:rsid w:val="00775328"/>
    <w:rsid w:val="007761DC"/>
    <w:rsid w:val="007767BE"/>
    <w:rsid w:val="00794516"/>
    <w:rsid w:val="007977AF"/>
    <w:rsid w:val="007C503E"/>
    <w:rsid w:val="007F34EC"/>
    <w:rsid w:val="0081384A"/>
    <w:rsid w:val="00815BE2"/>
    <w:rsid w:val="00834DA7"/>
    <w:rsid w:val="008354D1"/>
    <w:rsid w:val="00870BD6"/>
    <w:rsid w:val="00871ECA"/>
    <w:rsid w:val="00892A37"/>
    <w:rsid w:val="008A3448"/>
    <w:rsid w:val="008D6866"/>
    <w:rsid w:val="009042F5"/>
    <w:rsid w:val="00905A6A"/>
    <w:rsid w:val="00921FA6"/>
    <w:rsid w:val="00941896"/>
    <w:rsid w:val="00942C73"/>
    <w:rsid w:val="00945567"/>
    <w:rsid w:val="00957F61"/>
    <w:rsid w:val="00960555"/>
    <w:rsid w:val="00971136"/>
    <w:rsid w:val="00971E4F"/>
    <w:rsid w:val="009A1D3A"/>
    <w:rsid w:val="00A34219"/>
    <w:rsid w:val="00AA3AEA"/>
    <w:rsid w:val="00AC789E"/>
    <w:rsid w:val="00AD3023"/>
    <w:rsid w:val="00B11180"/>
    <w:rsid w:val="00B13FE5"/>
    <w:rsid w:val="00B17C13"/>
    <w:rsid w:val="00B716A5"/>
    <w:rsid w:val="00BA2A96"/>
    <w:rsid w:val="00BA5D8E"/>
    <w:rsid w:val="00BC14D6"/>
    <w:rsid w:val="00BF34ED"/>
    <w:rsid w:val="00BF6D7F"/>
    <w:rsid w:val="00C22459"/>
    <w:rsid w:val="00C35AC8"/>
    <w:rsid w:val="00C4070B"/>
    <w:rsid w:val="00C427B9"/>
    <w:rsid w:val="00C70BB7"/>
    <w:rsid w:val="00C804F8"/>
    <w:rsid w:val="00C978B4"/>
    <w:rsid w:val="00CE71B5"/>
    <w:rsid w:val="00D1764D"/>
    <w:rsid w:val="00D35989"/>
    <w:rsid w:val="00D4756E"/>
    <w:rsid w:val="00D502A0"/>
    <w:rsid w:val="00D60609"/>
    <w:rsid w:val="00D76EDE"/>
    <w:rsid w:val="00DA1748"/>
    <w:rsid w:val="00DB098E"/>
    <w:rsid w:val="00DF512A"/>
    <w:rsid w:val="00E10AF2"/>
    <w:rsid w:val="00E13BD5"/>
    <w:rsid w:val="00E369A7"/>
    <w:rsid w:val="00E73E30"/>
    <w:rsid w:val="00E81414"/>
    <w:rsid w:val="00E86EB4"/>
    <w:rsid w:val="00EA2E20"/>
    <w:rsid w:val="00EB1F8D"/>
    <w:rsid w:val="00ED3EF4"/>
    <w:rsid w:val="00EE56A0"/>
    <w:rsid w:val="00F10C14"/>
    <w:rsid w:val="00F61F99"/>
    <w:rsid w:val="00F63A34"/>
    <w:rsid w:val="00F641D1"/>
    <w:rsid w:val="00F749E5"/>
    <w:rsid w:val="00F76AF5"/>
    <w:rsid w:val="00F84FCC"/>
    <w:rsid w:val="00F9636E"/>
    <w:rsid w:val="00FB6B32"/>
    <w:rsid w:val="00FF32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DE"/>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24FDE"/>
    <w:pPr>
      <w:spacing w:after="0" w:line="240" w:lineRule="auto"/>
    </w:pPr>
    <w:rPr>
      <w:rFonts w:eastAsiaTheme="minorEastAsia"/>
      <w:lang w:eastAsia="pt-PT"/>
    </w:rPr>
    <w:tblPr>
      <w:tblCellMar>
        <w:top w:w="0" w:type="dxa"/>
        <w:left w:w="0" w:type="dxa"/>
        <w:bottom w:w="0" w:type="dxa"/>
        <w:right w:w="0" w:type="dxa"/>
      </w:tblCellMar>
    </w:tblPr>
  </w:style>
  <w:style w:type="table" w:styleId="Tabelacomgrelha">
    <w:name w:val="Table Grid"/>
    <w:basedOn w:val="Tabelanormal"/>
    <w:uiPriority w:val="59"/>
    <w:rsid w:val="0081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D502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502A0"/>
    <w:rPr>
      <w:rFonts w:ascii="Tahoma" w:eastAsia="Calibri" w:hAnsi="Tahoma" w:cs="Tahoma"/>
      <w:color w:val="000000"/>
      <w:sz w:val="16"/>
      <w:szCs w:val="16"/>
      <w:lang w:eastAsia="pt-PT"/>
    </w:rPr>
  </w:style>
  <w:style w:type="paragraph" w:styleId="PargrafodaLista">
    <w:name w:val="List Paragraph"/>
    <w:basedOn w:val="Normal"/>
    <w:uiPriority w:val="34"/>
    <w:qFormat/>
    <w:rsid w:val="008D6866"/>
    <w:pPr>
      <w:ind w:left="720"/>
      <w:contextualSpacing/>
    </w:pPr>
  </w:style>
  <w:style w:type="paragraph" w:customStyle="1" w:styleId="TableParagraph">
    <w:name w:val="Table Paragraph"/>
    <w:basedOn w:val="Normal"/>
    <w:uiPriority w:val="1"/>
    <w:qFormat/>
    <w:rsid w:val="00F63A34"/>
    <w:pPr>
      <w:widowControl w:val="0"/>
      <w:autoSpaceDE w:val="0"/>
      <w:autoSpaceDN w:val="0"/>
      <w:spacing w:after="0" w:line="240" w:lineRule="auto"/>
      <w:ind w:left="0" w:right="0" w:firstLine="0"/>
      <w:jc w:val="left"/>
    </w:pPr>
    <w:rPr>
      <w:color w:val="auto"/>
      <w:sz w:val="22"/>
      <w:lang w:bidi="pt-PT"/>
    </w:rPr>
  </w:style>
  <w:style w:type="paragraph" w:customStyle="1" w:styleId="Default">
    <w:name w:val="Default"/>
    <w:rsid w:val="00D4756E"/>
    <w:pPr>
      <w:autoSpaceDE w:val="0"/>
      <w:autoSpaceDN w:val="0"/>
      <w:adjustRightInd w:val="0"/>
      <w:spacing w:after="0" w:line="240" w:lineRule="auto"/>
    </w:pPr>
    <w:rPr>
      <w:rFonts w:ascii="Calibri" w:eastAsia="Calibri" w:hAnsi="Calibri" w:cs="Calibri"/>
      <w:color w:val="000000"/>
      <w:sz w:val="24"/>
      <w:szCs w:val="24"/>
      <w:lang w:eastAsia="zh-CN"/>
    </w:rPr>
  </w:style>
  <w:style w:type="paragraph" w:styleId="Cabealho">
    <w:name w:val="header"/>
    <w:basedOn w:val="Normal"/>
    <w:link w:val="CabealhoCarcter1"/>
    <w:uiPriority w:val="99"/>
    <w:unhideWhenUsed/>
    <w:rsid w:val="007977AF"/>
    <w:pPr>
      <w:tabs>
        <w:tab w:val="center" w:pos="4252"/>
        <w:tab w:val="right" w:pos="8504"/>
      </w:tabs>
      <w:spacing w:after="0" w:line="240" w:lineRule="auto"/>
      <w:ind w:left="0" w:right="0" w:firstLine="0"/>
      <w:jc w:val="left"/>
    </w:pPr>
    <w:rPr>
      <w:rFonts w:cs="Times New Roman"/>
      <w:color w:val="auto"/>
      <w:sz w:val="22"/>
      <w:lang w:eastAsia="en-US"/>
    </w:rPr>
  </w:style>
  <w:style w:type="character" w:customStyle="1" w:styleId="CabealhoCarcter1">
    <w:name w:val="Cabeçalho Carácter1"/>
    <w:basedOn w:val="Tipodeletrapredefinidodopargrafo"/>
    <w:link w:val="Cabealho"/>
    <w:uiPriority w:val="99"/>
    <w:rsid w:val="007977AF"/>
    <w:rPr>
      <w:rFonts w:ascii="Calibri" w:eastAsia="Calibri" w:hAnsi="Calibri" w:cs="Times New Roman"/>
    </w:rPr>
  </w:style>
  <w:style w:type="character" w:customStyle="1" w:styleId="CabealhoCarcter">
    <w:name w:val="Cabeçalho Carácter"/>
    <w:basedOn w:val="Tipodeletrapredefinidodopargrafo"/>
    <w:uiPriority w:val="99"/>
    <w:rsid w:val="00BA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DE"/>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24FDE"/>
    <w:pPr>
      <w:spacing w:after="0" w:line="240" w:lineRule="auto"/>
    </w:pPr>
    <w:rPr>
      <w:rFonts w:eastAsiaTheme="minorEastAsia"/>
      <w:lang w:eastAsia="pt-PT"/>
    </w:rPr>
    <w:tblPr>
      <w:tblCellMar>
        <w:top w:w="0" w:type="dxa"/>
        <w:left w:w="0" w:type="dxa"/>
        <w:bottom w:w="0" w:type="dxa"/>
        <w:right w:w="0" w:type="dxa"/>
      </w:tblCellMar>
    </w:tblPr>
  </w:style>
  <w:style w:type="table" w:styleId="Tabelacomgrelha">
    <w:name w:val="Table Grid"/>
    <w:basedOn w:val="Tabelanormal"/>
    <w:uiPriority w:val="59"/>
    <w:rsid w:val="0081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D502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502A0"/>
    <w:rPr>
      <w:rFonts w:ascii="Tahoma" w:eastAsia="Calibri" w:hAnsi="Tahoma" w:cs="Tahoma"/>
      <w:color w:val="000000"/>
      <w:sz w:val="16"/>
      <w:szCs w:val="16"/>
      <w:lang w:eastAsia="pt-PT"/>
    </w:rPr>
  </w:style>
  <w:style w:type="paragraph" w:styleId="PargrafodaLista">
    <w:name w:val="List Paragraph"/>
    <w:basedOn w:val="Normal"/>
    <w:uiPriority w:val="34"/>
    <w:qFormat/>
    <w:rsid w:val="008D6866"/>
    <w:pPr>
      <w:ind w:left="720"/>
      <w:contextualSpacing/>
    </w:pPr>
  </w:style>
  <w:style w:type="paragraph" w:customStyle="1" w:styleId="TableParagraph">
    <w:name w:val="Table Paragraph"/>
    <w:basedOn w:val="Normal"/>
    <w:uiPriority w:val="1"/>
    <w:qFormat/>
    <w:rsid w:val="00F63A34"/>
    <w:pPr>
      <w:widowControl w:val="0"/>
      <w:autoSpaceDE w:val="0"/>
      <w:autoSpaceDN w:val="0"/>
      <w:spacing w:after="0" w:line="240" w:lineRule="auto"/>
      <w:ind w:left="0" w:right="0" w:firstLine="0"/>
      <w:jc w:val="left"/>
    </w:pPr>
    <w:rPr>
      <w:color w:val="auto"/>
      <w:sz w:val="22"/>
      <w:lang w:bidi="pt-PT"/>
    </w:rPr>
  </w:style>
  <w:style w:type="paragraph" w:customStyle="1" w:styleId="Default">
    <w:name w:val="Default"/>
    <w:rsid w:val="00D4756E"/>
    <w:pPr>
      <w:autoSpaceDE w:val="0"/>
      <w:autoSpaceDN w:val="0"/>
      <w:adjustRightInd w:val="0"/>
      <w:spacing w:after="0" w:line="240" w:lineRule="auto"/>
    </w:pPr>
    <w:rPr>
      <w:rFonts w:ascii="Calibri" w:eastAsia="Calibri" w:hAnsi="Calibri" w:cs="Calibri"/>
      <w:color w:val="000000"/>
      <w:sz w:val="24"/>
      <w:szCs w:val="24"/>
      <w:lang w:eastAsia="zh-CN"/>
    </w:rPr>
  </w:style>
  <w:style w:type="paragraph" w:styleId="Cabealho">
    <w:name w:val="header"/>
    <w:basedOn w:val="Normal"/>
    <w:link w:val="CabealhoCarcter1"/>
    <w:uiPriority w:val="99"/>
    <w:unhideWhenUsed/>
    <w:rsid w:val="007977AF"/>
    <w:pPr>
      <w:tabs>
        <w:tab w:val="center" w:pos="4252"/>
        <w:tab w:val="right" w:pos="8504"/>
      </w:tabs>
      <w:spacing w:after="0" w:line="240" w:lineRule="auto"/>
      <w:ind w:left="0" w:right="0" w:firstLine="0"/>
      <w:jc w:val="left"/>
    </w:pPr>
    <w:rPr>
      <w:rFonts w:cs="Times New Roman"/>
      <w:color w:val="auto"/>
      <w:sz w:val="22"/>
      <w:lang w:eastAsia="en-US"/>
    </w:rPr>
  </w:style>
  <w:style w:type="character" w:customStyle="1" w:styleId="CabealhoCarcter1">
    <w:name w:val="Cabeçalho Carácter1"/>
    <w:basedOn w:val="Tipodeletrapredefinidodopargrafo"/>
    <w:link w:val="Cabealho"/>
    <w:uiPriority w:val="99"/>
    <w:rsid w:val="007977AF"/>
    <w:rPr>
      <w:rFonts w:ascii="Calibri" w:eastAsia="Calibri" w:hAnsi="Calibri" w:cs="Times New Roman"/>
    </w:rPr>
  </w:style>
  <w:style w:type="character" w:customStyle="1" w:styleId="CabealhoCarcter">
    <w:name w:val="Cabeçalho Carácter"/>
    <w:basedOn w:val="Tipodeletrapredefinidodopargrafo"/>
    <w:uiPriority w:val="99"/>
    <w:rsid w:val="00BA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FA27-429F-44C1-A2CA-F2406EF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1964</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Neurodiversidade</dc:creator>
  <cp:lastModifiedBy>Aluno</cp:lastModifiedBy>
  <cp:revision>5</cp:revision>
  <dcterms:created xsi:type="dcterms:W3CDTF">2023-09-06T15:32:00Z</dcterms:created>
  <dcterms:modified xsi:type="dcterms:W3CDTF">2024-10-04T18:39:00Z</dcterms:modified>
</cp:coreProperties>
</file>